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85" w:rsidRDefault="00021885" w:rsidP="00D9309A">
      <w:pPr>
        <w:spacing w:after="0" w:line="240" w:lineRule="auto"/>
        <w:jc w:val="center"/>
        <w:rPr>
          <w:sz w:val="44"/>
        </w:rPr>
      </w:pPr>
    </w:p>
    <w:p w:rsidR="005659B2" w:rsidRDefault="005659B2" w:rsidP="00D9309A">
      <w:pPr>
        <w:spacing w:after="0" w:line="240" w:lineRule="auto"/>
        <w:jc w:val="center"/>
        <w:rPr>
          <w:sz w:val="44"/>
        </w:rPr>
      </w:pPr>
    </w:p>
    <w:p w:rsidR="00EA2696" w:rsidRDefault="00D9309A" w:rsidP="00D9309A">
      <w:pPr>
        <w:spacing w:after="0" w:line="240" w:lineRule="auto"/>
        <w:jc w:val="center"/>
        <w:rPr>
          <w:sz w:val="52"/>
        </w:rPr>
      </w:pPr>
      <w:r w:rsidRPr="00EA2696">
        <w:rPr>
          <w:sz w:val="52"/>
        </w:rPr>
        <w:t xml:space="preserve">Halobacterium:  </w:t>
      </w:r>
    </w:p>
    <w:p w:rsidR="007062B5" w:rsidRPr="00EA2696" w:rsidRDefault="004D271E" w:rsidP="00D9309A">
      <w:pPr>
        <w:spacing w:after="0" w:line="240" w:lineRule="auto"/>
        <w:jc w:val="center"/>
        <w:rPr>
          <w:sz w:val="52"/>
        </w:rPr>
      </w:pPr>
      <w:r w:rsidRPr="00EA2696">
        <w:rPr>
          <w:sz w:val="52"/>
        </w:rPr>
        <w:t>One Stop Shopping</w:t>
      </w:r>
      <w:r w:rsidR="00585EC9">
        <w:rPr>
          <w:sz w:val="52"/>
        </w:rPr>
        <w:t xml:space="preserve"> for Student Labs</w:t>
      </w:r>
    </w:p>
    <w:p w:rsidR="00021885" w:rsidRDefault="00021885" w:rsidP="00D9309A">
      <w:pPr>
        <w:spacing w:after="0" w:line="240" w:lineRule="auto"/>
        <w:jc w:val="center"/>
      </w:pPr>
    </w:p>
    <w:p w:rsidR="00D9309A" w:rsidRDefault="004D271E" w:rsidP="00D9309A">
      <w:pPr>
        <w:spacing w:after="0" w:line="240" w:lineRule="auto"/>
        <w:jc w:val="center"/>
      </w:pPr>
      <w:r>
        <w:t>KABT Fall Meeting</w:t>
      </w:r>
    </w:p>
    <w:p w:rsidR="00D9309A" w:rsidRDefault="004D271E" w:rsidP="00D9309A">
      <w:pPr>
        <w:spacing w:after="0" w:line="240" w:lineRule="auto"/>
        <w:jc w:val="center"/>
      </w:pPr>
      <w:r>
        <w:t>September 22, 2012</w:t>
      </w:r>
    </w:p>
    <w:p w:rsidR="00D9309A" w:rsidRDefault="00D9309A" w:rsidP="00D9309A">
      <w:pPr>
        <w:spacing w:after="0" w:line="240" w:lineRule="auto"/>
        <w:jc w:val="center"/>
      </w:pPr>
    </w:p>
    <w:p w:rsidR="00C81192" w:rsidRDefault="00D9309A" w:rsidP="00D9309A">
      <w:pPr>
        <w:spacing w:after="0" w:line="240" w:lineRule="auto"/>
        <w:jc w:val="center"/>
      </w:pPr>
      <w:r>
        <w:t>Presented by Kelley Tuel</w:t>
      </w:r>
    </w:p>
    <w:p w:rsidR="00C81192" w:rsidRDefault="00021885" w:rsidP="00D9309A">
      <w:pPr>
        <w:spacing w:after="0" w:line="240" w:lineRule="auto"/>
        <w:jc w:val="center"/>
      </w:pPr>
      <w:r>
        <w:t xml:space="preserve">MS Degree Candidate, </w:t>
      </w:r>
      <w:r w:rsidR="00C81192">
        <w:t>Biological Sciences</w:t>
      </w:r>
    </w:p>
    <w:p w:rsidR="00C81192" w:rsidRDefault="00C81192" w:rsidP="00D9309A">
      <w:pPr>
        <w:spacing w:after="0" w:line="240" w:lineRule="auto"/>
        <w:jc w:val="center"/>
      </w:pPr>
      <w:r>
        <w:t>Emporia State University</w:t>
      </w:r>
    </w:p>
    <w:p w:rsidR="00D9309A" w:rsidRDefault="004B4F04" w:rsidP="00D9309A">
      <w:pPr>
        <w:spacing w:after="0" w:line="240" w:lineRule="auto"/>
        <w:jc w:val="center"/>
      </w:pPr>
      <w:hyperlink r:id="rId8" w:history="1">
        <w:r w:rsidR="00D9309A" w:rsidRPr="000027F1">
          <w:rPr>
            <w:rStyle w:val="Hyperlink"/>
          </w:rPr>
          <w:t>kel@tuel.us</w:t>
        </w:r>
      </w:hyperlink>
    </w:p>
    <w:p w:rsidR="00685165" w:rsidRDefault="00685165" w:rsidP="00D9309A">
      <w:pPr>
        <w:spacing w:after="0" w:line="240" w:lineRule="auto"/>
        <w:jc w:val="center"/>
      </w:pPr>
    </w:p>
    <w:p w:rsidR="00685165" w:rsidRPr="00021885" w:rsidRDefault="00685165" w:rsidP="00D9309A">
      <w:pPr>
        <w:spacing w:after="0" w:line="240" w:lineRule="auto"/>
        <w:jc w:val="center"/>
        <w:rPr>
          <w:b/>
          <w:i/>
          <w:szCs w:val="36"/>
        </w:rPr>
      </w:pPr>
      <w:r w:rsidRPr="00021885">
        <w:rPr>
          <w:b/>
          <w:i/>
          <w:szCs w:val="36"/>
        </w:rPr>
        <w:t>Feel free to contact me with questions, comments, etc.!</w:t>
      </w:r>
    </w:p>
    <w:p w:rsidR="00D9309A" w:rsidRDefault="00D9309A" w:rsidP="00021885">
      <w:pPr>
        <w:spacing w:after="0" w:line="240" w:lineRule="auto"/>
      </w:pPr>
    </w:p>
    <w:p w:rsidR="00021885" w:rsidRDefault="00021885" w:rsidP="00021885">
      <w:pPr>
        <w:spacing w:after="0" w:line="240" w:lineRule="auto"/>
      </w:pPr>
    </w:p>
    <w:p w:rsidR="00B8556C" w:rsidRDefault="00B8556C" w:rsidP="00021885">
      <w:pPr>
        <w:spacing w:after="0" w:line="240" w:lineRule="auto"/>
      </w:pPr>
    </w:p>
    <w:p w:rsidR="00394C9D" w:rsidRDefault="00394C9D">
      <w:pPr>
        <w:pStyle w:val="TOCHeading"/>
        <w:rPr>
          <w:rFonts w:asciiTheme="minorHAnsi" w:eastAsiaTheme="minorEastAsia" w:hAnsiTheme="minorHAnsi" w:cstheme="minorBidi"/>
          <w:b w:val="0"/>
          <w:bCs w:val="0"/>
          <w:color w:val="auto"/>
          <w:sz w:val="22"/>
          <w:szCs w:val="22"/>
        </w:rPr>
      </w:pPr>
    </w:p>
    <w:p w:rsidR="00394C9D" w:rsidRDefault="00394C9D">
      <w:pPr>
        <w:pStyle w:val="TOCHeading"/>
        <w:rPr>
          <w:rFonts w:asciiTheme="minorHAnsi" w:eastAsiaTheme="minorEastAsia" w:hAnsiTheme="minorHAnsi" w:cstheme="minorBidi"/>
          <w:b w:val="0"/>
          <w:bCs w:val="0"/>
          <w:color w:val="auto"/>
          <w:sz w:val="22"/>
          <w:szCs w:val="22"/>
        </w:rPr>
      </w:pPr>
    </w:p>
    <w:p w:rsidR="00394C9D" w:rsidRDefault="00394C9D">
      <w:pPr>
        <w:pStyle w:val="TOCHeading"/>
        <w:rPr>
          <w:rFonts w:asciiTheme="minorHAnsi" w:eastAsiaTheme="minorEastAsia" w:hAnsiTheme="minorHAnsi" w:cstheme="minorBidi"/>
          <w:b w:val="0"/>
          <w:bCs w:val="0"/>
          <w:color w:val="auto"/>
          <w:sz w:val="22"/>
          <w:szCs w:val="22"/>
        </w:rPr>
      </w:pPr>
    </w:p>
    <w:p w:rsidR="0048711F" w:rsidRDefault="0048711F" w:rsidP="0048711F">
      <w:pPr>
        <w:rPr>
          <w:lang w:eastAsia="ja-JP"/>
        </w:rPr>
      </w:pPr>
    </w:p>
    <w:p w:rsidR="0048711F" w:rsidRPr="0048711F" w:rsidRDefault="0048711F" w:rsidP="0048711F">
      <w:pPr>
        <w:rPr>
          <w:lang w:eastAsia="ja-JP"/>
        </w:rPr>
      </w:pPr>
    </w:p>
    <w:p w:rsidR="00394C9D" w:rsidRDefault="00394C9D">
      <w:pPr>
        <w:pStyle w:val="TOCHeading"/>
        <w:rPr>
          <w:rFonts w:asciiTheme="minorHAnsi" w:eastAsiaTheme="minorEastAsia"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574895671"/>
        <w:docPartObj>
          <w:docPartGallery w:val="Table of Contents"/>
          <w:docPartUnique/>
        </w:docPartObj>
      </w:sdtPr>
      <w:sdtEndPr>
        <w:rPr>
          <w:rFonts w:ascii="Times New Roman" w:eastAsiaTheme="minorHAnsi" w:hAnsi="Times New Roman"/>
          <w:sz w:val="24"/>
          <w:lang w:eastAsia="en-US"/>
        </w:rPr>
      </w:sdtEndPr>
      <w:sdtContent>
        <w:p w:rsidR="00B9304C" w:rsidRDefault="00B9304C">
          <w:pPr>
            <w:pStyle w:val="TOCHeading"/>
          </w:pPr>
          <w:r>
            <w:t>Table of Contents</w:t>
          </w:r>
        </w:p>
        <w:p w:rsidR="00B9304C" w:rsidRPr="00B9259B" w:rsidRDefault="00B9304C" w:rsidP="00B9304C">
          <w:pPr>
            <w:spacing w:after="0" w:line="240" w:lineRule="auto"/>
            <w:rPr>
              <w:bCs/>
            </w:rPr>
          </w:pPr>
          <w:r>
            <w:t xml:space="preserve">Overview to implement into biology </w:t>
          </w:r>
          <w:r w:rsidRPr="00B9259B">
            <w:t>course</w:t>
          </w:r>
          <w:r w:rsidRPr="00B9259B">
            <w:ptab w:relativeTo="margin" w:alignment="right" w:leader="dot"/>
          </w:r>
          <w:r w:rsidR="00394C9D" w:rsidRPr="00B9259B">
            <w:t>2</w:t>
          </w:r>
        </w:p>
        <w:p w:rsidR="00B9304C" w:rsidRPr="00B9259B" w:rsidRDefault="00B9304C" w:rsidP="00B9304C">
          <w:pPr>
            <w:spacing w:after="0" w:line="240" w:lineRule="auto"/>
            <w:rPr>
              <w:bCs/>
            </w:rPr>
          </w:pPr>
          <w:r w:rsidRPr="00B9259B">
            <w:t>Open ended activity ideas</w:t>
          </w:r>
          <w:r w:rsidRPr="00B9259B">
            <w:ptab w:relativeTo="margin" w:alignment="right" w:leader="dot"/>
          </w:r>
          <w:r w:rsidR="00394C9D" w:rsidRPr="00B9259B">
            <w:rPr>
              <w:bCs/>
            </w:rPr>
            <w:t>3</w:t>
          </w:r>
        </w:p>
        <w:p w:rsidR="00394C9D" w:rsidRPr="00B9259B" w:rsidRDefault="00394C9D" w:rsidP="00394C9D">
          <w:pPr>
            <w:spacing w:after="0" w:line="240" w:lineRule="auto"/>
          </w:pPr>
          <w:bookmarkStart w:id="0" w:name="_GoBack"/>
          <w:bookmarkEnd w:id="0"/>
          <w:r w:rsidRPr="00B9259B">
            <w:t>DNA extraction methods</w:t>
          </w:r>
          <w:r w:rsidRPr="00B9259B">
            <w:ptab w:relativeTo="margin" w:alignment="right" w:leader="dot"/>
          </w:r>
          <w:r w:rsidRPr="00B9259B">
            <w:t>4</w:t>
          </w:r>
        </w:p>
        <w:p w:rsidR="00B9259B" w:rsidRPr="00B9259B" w:rsidRDefault="00B9259B" w:rsidP="00B9259B">
          <w:pPr>
            <w:spacing w:after="0" w:line="240" w:lineRule="auto"/>
            <w:rPr>
              <w:bCs/>
            </w:rPr>
          </w:pPr>
          <w:r w:rsidRPr="00B9259B">
            <w:t>PCR prep and thermal cycler times</w:t>
          </w:r>
          <w:r w:rsidRPr="00B9259B">
            <w:ptab w:relativeTo="margin" w:alignment="right" w:leader="dot"/>
          </w:r>
          <w:r w:rsidRPr="00B9259B">
            <w:t>5</w:t>
          </w:r>
        </w:p>
        <w:p w:rsidR="00394C9D" w:rsidRPr="00B9259B" w:rsidRDefault="00394C9D" w:rsidP="00394C9D">
          <w:pPr>
            <w:spacing w:after="0" w:line="240" w:lineRule="auto"/>
            <w:rPr>
              <w:bCs/>
            </w:rPr>
          </w:pPr>
          <w:r w:rsidRPr="00B9259B">
            <w:t>BSYC media protocol</w:t>
          </w:r>
          <w:r w:rsidRPr="00B9259B">
            <w:ptab w:relativeTo="margin" w:alignment="right" w:leader="dot"/>
          </w:r>
          <w:r w:rsidR="00B9259B" w:rsidRPr="00B9259B">
            <w:t>6</w:t>
          </w:r>
        </w:p>
        <w:p w:rsidR="00394C9D" w:rsidRPr="00B9259B" w:rsidRDefault="00394C9D" w:rsidP="00394C9D">
          <w:pPr>
            <w:spacing w:after="0" w:line="240" w:lineRule="auto"/>
          </w:pPr>
          <w:r w:rsidRPr="00B9259B">
            <w:t>Time involved for growth, prep, etc.</w:t>
          </w:r>
          <w:r w:rsidR="00B9304C" w:rsidRPr="00B9259B">
            <w:ptab w:relativeTo="margin" w:alignment="right" w:leader="dot"/>
          </w:r>
          <w:r w:rsidR="00B9259B" w:rsidRPr="00B9259B">
            <w:rPr>
              <w:bCs/>
            </w:rPr>
            <w:t>7</w:t>
          </w:r>
          <w:r w:rsidRPr="00B9259B">
            <w:t xml:space="preserve"> </w:t>
          </w:r>
        </w:p>
        <w:p w:rsidR="00394C9D" w:rsidRPr="00B9259B" w:rsidRDefault="00394C9D" w:rsidP="00394C9D">
          <w:pPr>
            <w:spacing w:after="0" w:line="240" w:lineRule="auto"/>
            <w:rPr>
              <w:bCs/>
            </w:rPr>
          </w:pPr>
          <w:r w:rsidRPr="00B9259B">
            <w:t>Troubleshooting</w:t>
          </w:r>
          <w:r w:rsidRPr="00B9259B">
            <w:ptab w:relativeTo="margin" w:alignment="right" w:leader="dot"/>
          </w:r>
          <w:r w:rsidR="008A762F">
            <w:t>7</w:t>
          </w:r>
        </w:p>
        <w:p w:rsidR="00394C9D" w:rsidRPr="00B9259B" w:rsidRDefault="00394C9D" w:rsidP="00394C9D">
          <w:pPr>
            <w:spacing w:after="0" w:line="240" w:lineRule="auto"/>
            <w:rPr>
              <w:bCs/>
            </w:rPr>
          </w:pPr>
          <w:r w:rsidRPr="00B9259B">
            <w:t>Online resources</w:t>
          </w:r>
          <w:r w:rsidRPr="00B9259B">
            <w:ptab w:relativeTo="margin" w:alignment="right" w:leader="dot"/>
          </w:r>
          <w:r w:rsidR="008A762F">
            <w:t>8</w:t>
          </w:r>
        </w:p>
        <w:p w:rsidR="00394C9D" w:rsidRPr="00B9259B" w:rsidRDefault="00D5496B" w:rsidP="00394C9D">
          <w:pPr>
            <w:spacing w:after="0" w:line="240" w:lineRule="auto"/>
            <w:rPr>
              <w:bCs/>
            </w:rPr>
          </w:pPr>
          <w:r w:rsidRPr="00B9259B">
            <w:t>PowerPoint</w:t>
          </w:r>
          <w:r w:rsidR="00394C9D" w:rsidRPr="00B9259B">
            <w:t xml:space="preserve"> at KABT references</w:t>
          </w:r>
          <w:r w:rsidR="00394C9D" w:rsidRPr="00B9259B">
            <w:ptab w:relativeTo="margin" w:alignment="right" w:leader="dot"/>
          </w:r>
          <w:r w:rsidR="008A762F">
            <w:rPr>
              <w:bCs/>
            </w:rPr>
            <w:t>8</w:t>
          </w:r>
        </w:p>
        <w:p w:rsidR="0048711F" w:rsidRPr="00B9259B" w:rsidRDefault="0048711F" w:rsidP="0048711F">
          <w:pPr>
            <w:spacing w:after="0" w:line="240" w:lineRule="auto"/>
            <w:rPr>
              <w:bCs/>
            </w:rPr>
          </w:pPr>
          <w:r w:rsidRPr="00B9259B">
            <w:t>Kits available to order</w:t>
          </w:r>
          <w:r w:rsidRPr="00B9259B">
            <w:ptab w:relativeTo="margin" w:alignment="right" w:leader="dot"/>
          </w:r>
          <w:r w:rsidR="008A762F">
            <w:t>9</w:t>
          </w:r>
        </w:p>
        <w:p w:rsidR="00F65A51" w:rsidRPr="00B9259B" w:rsidRDefault="0048711F" w:rsidP="00B9259B">
          <w:pPr>
            <w:spacing w:after="0" w:line="240" w:lineRule="auto"/>
            <w:rPr>
              <w:bCs/>
            </w:rPr>
            <w:sectPr w:rsidR="00F65A51" w:rsidRPr="00B9259B" w:rsidSect="00B9304C">
              <w:footerReference w:type="default" r:id="rId9"/>
              <w:pgSz w:w="12240" w:h="15840" w:code="1"/>
              <w:pgMar w:top="720" w:right="720" w:bottom="720" w:left="720" w:header="720" w:footer="720" w:gutter="0"/>
              <w:cols w:space="720"/>
              <w:titlePg/>
              <w:docGrid w:linePitch="360"/>
            </w:sectPr>
          </w:pPr>
          <w:r w:rsidRPr="00B9259B">
            <w:t>Ala carte items available to order</w:t>
          </w:r>
          <w:r w:rsidRPr="00B9259B">
            <w:ptab w:relativeTo="margin" w:alignment="right" w:leader="dot"/>
          </w:r>
          <w:r w:rsidR="008A762F">
            <w:rPr>
              <w:bCs/>
            </w:rPr>
            <w:t>10</w:t>
          </w:r>
        </w:p>
      </w:sdtContent>
    </w:sdt>
    <w:p w:rsidR="005659B2" w:rsidRDefault="005659B2" w:rsidP="00021885">
      <w:pPr>
        <w:spacing w:after="0" w:line="240" w:lineRule="auto"/>
      </w:pPr>
    </w:p>
    <w:p w:rsidR="005659B2" w:rsidRDefault="00394C9D" w:rsidP="00F82393">
      <w:pPr>
        <w:jc w:val="center"/>
        <w:rPr>
          <w:b/>
          <w:sz w:val="40"/>
        </w:rPr>
      </w:pPr>
      <w:r>
        <w:rPr>
          <w:b/>
          <w:sz w:val="40"/>
        </w:rPr>
        <w:t>Overview to implement</w:t>
      </w:r>
      <w:r w:rsidR="002B42BC">
        <w:rPr>
          <w:b/>
          <w:sz w:val="40"/>
        </w:rPr>
        <w:t xml:space="preserve"> </w:t>
      </w:r>
      <w:r w:rsidR="002B42BC">
        <w:rPr>
          <w:b/>
          <w:i/>
          <w:sz w:val="40"/>
        </w:rPr>
        <w:t xml:space="preserve">Halobacterium </w:t>
      </w:r>
      <w:r w:rsidRPr="00705F0B">
        <w:rPr>
          <w:b/>
          <w:sz w:val="40"/>
        </w:rPr>
        <w:t>i</w:t>
      </w:r>
      <w:r>
        <w:rPr>
          <w:b/>
          <w:sz w:val="40"/>
        </w:rPr>
        <w:t>n</w:t>
      </w:r>
      <w:r w:rsidR="00705F0B">
        <w:rPr>
          <w:b/>
          <w:sz w:val="40"/>
        </w:rPr>
        <w:t>to</w:t>
      </w:r>
      <w:r w:rsidR="002B42BC">
        <w:rPr>
          <w:b/>
          <w:sz w:val="40"/>
        </w:rPr>
        <w:t xml:space="preserve"> Biology Course</w:t>
      </w:r>
    </w:p>
    <w:p w:rsidR="005659B2" w:rsidRDefault="005659B2" w:rsidP="005659B2">
      <w:pPr>
        <w:spacing w:line="240" w:lineRule="auto"/>
      </w:pPr>
      <w:r w:rsidRPr="003F2257">
        <w:rPr>
          <w:u w:val="single"/>
        </w:rPr>
        <w:t>K. Tuel’s plan</w:t>
      </w:r>
      <w:r>
        <w:t xml:space="preserve"> is to use periodically throughout  first semester with Biology I (compiled with help from “lesson plans” on HaloEd Project website).  Depth and breadth depends on students and actual class.  May or may not be in this order:</w:t>
      </w:r>
    </w:p>
    <w:p w:rsidR="005659B2" w:rsidRDefault="005659B2" w:rsidP="005659B2">
      <w:pPr>
        <w:spacing w:line="240" w:lineRule="auto"/>
      </w:pPr>
    </w:p>
    <w:p w:rsidR="005659B2" w:rsidRPr="0067798E" w:rsidRDefault="005659B2" w:rsidP="005659B2">
      <w:pPr>
        <w:numPr>
          <w:ilvl w:val="0"/>
          <w:numId w:val="9"/>
        </w:numPr>
        <w:spacing w:after="0" w:line="240" w:lineRule="auto"/>
        <w:rPr>
          <w:rFonts w:eastAsia="Times New Roman" w:cs="Times New Roman"/>
          <w:szCs w:val="24"/>
        </w:rPr>
      </w:pPr>
      <w:r>
        <w:rPr>
          <w:rFonts w:eastAsia="Times New Roman" w:cs="Times New Roman"/>
          <w:b/>
          <w:bCs/>
          <w:szCs w:val="24"/>
        </w:rPr>
        <w:t>Classification</w:t>
      </w:r>
      <w:r w:rsidRPr="0067798E">
        <w:rPr>
          <w:rFonts w:eastAsia="Times New Roman" w:cs="Times New Roman"/>
          <w:b/>
          <w:bCs/>
          <w:szCs w:val="24"/>
        </w:rPr>
        <w:t xml:space="preserve"> </w:t>
      </w:r>
    </w:p>
    <w:p w:rsidR="005659B2" w:rsidRPr="0067798E" w:rsidRDefault="005659B2" w:rsidP="005659B2">
      <w:pPr>
        <w:spacing w:after="0" w:line="240" w:lineRule="auto"/>
        <w:ind w:left="720"/>
        <w:rPr>
          <w:rFonts w:eastAsia="Times New Roman" w:cs="Times New Roman"/>
          <w:szCs w:val="24"/>
        </w:rPr>
      </w:pPr>
      <w:r w:rsidRPr="0067798E">
        <w:rPr>
          <w:rFonts w:eastAsia="Times New Roman" w:cs="Times New Roman"/>
          <w:bCs/>
          <w:szCs w:val="24"/>
        </w:rPr>
        <w:t>Domains</w:t>
      </w:r>
      <w:r>
        <w:rPr>
          <w:rFonts w:eastAsia="Times New Roman" w:cs="Times New Roman"/>
          <w:szCs w:val="24"/>
        </w:rPr>
        <w:t xml:space="preserve">:  </w:t>
      </w:r>
      <w:r w:rsidRPr="0067798E">
        <w:rPr>
          <w:rFonts w:eastAsia="Times New Roman" w:cs="Times New Roman"/>
          <w:szCs w:val="24"/>
        </w:rPr>
        <w:t>Overview of Halobacteria including their biotechnological applications</w:t>
      </w:r>
    </w:p>
    <w:p w:rsidR="005659B2" w:rsidRPr="00E2558E" w:rsidRDefault="005659B2" w:rsidP="005659B2">
      <w:pPr>
        <w:spacing w:after="0" w:line="240" w:lineRule="auto"/>
        <w:ind w:left="360"/>
        <w:rPr>
          <w:rFonts w:eastAsia="Times New Roman" w:cs="Times New Roman"/>
          <w:szCs w:val="24"/>
        </w:rPr>
      </w:pPr>
      <w:r>
        <w:rPr>
          <w:rFonts w:eastAsia="Times New Roman" w:cs="Times New Roman"/>
          <w:bCs/>
          <w:szCs w:val="24"/>
        </w:rPr>
        <w:t>2.</w:t>
      </w:r>
      <w:r>
        <w:rPr>
          <w:rFonts w:eastAsia="Times New Roman" w:cs="Times New Roman"/>
          <w:bCs/>
          <w:szCs w:val="24"/>
        </w:rPr>
        <w:tab/>
      </w:r>
      <w:r w:rsidRPr="00E2558E">
        <w:rPr>
          <w:rFonts w:eastAsia="Times New Roman" w:cs="Times New Roman"/>
          <w:b/>
          <w:bCs/>
          <w:szCs w:val="24"/>
        </w:rPr>
        <w:t xml:space="preserve">The Cell </w:t>
      </w:r>
    </w:p>
    <w:p w:rsidR="005659B2" w:rsidRPr="00E2558E" w:rsidRDefault="005659B2" w:rsidP="005659B2">
      <w:pPr>
        <w:numPr>
          <w:ilvl w:val="2"/>
          <w:numId w:val="10"/>
        </w:numPr>
        <w:spacing w:after="0" w:line="240" w:lineRule="auto"/>
        <w:rPr>
          <w:rFonts w:eastAsia="Times New Roman" w:cs="Times New Roman"/>
          <w:szCs w:val="24"/>
        </w:rPr>
      </w:pPr>
      <w:r w:rsidRPr="00E2558E">
        <w:rPr>
          <w:rFonts w:eastAsia="Times New Roman" w:cs="Times New Roman"/>
          <w:szCs w:val="24"/>
        </w:rPr>
        <w:t xml:space="preserve">Morphology, motility, etc. </w:t>
      </w:r>
    </w:p>
    <w:p w:rsidR="005659B2" w:rsidRPr="008019A6" w:rsidRDefault="005659B2" w:rsidP="005659B2">
      <w:pPr>
        <w:pStyle w:val="ListParagraph"/>
        <w:numPr>
          <w:ilvl w:val="2"/>
          <w:numId w:val="10"/>
        </w:numPr>
        <w:spacing w:after="0" w:line="240" w:lineRule="auto"/>
        <w:rPr>
          <w:rFonts w:eastAsia="Times New Roman" w:cs="Times New Roman"/>
          <w:szCs w:val="24"/>
        </w:rPr>
      </w:pPr>
      <w:r w:rsidRPr="008019A6">
        <w:rPr>
          <w:rFonts w:eastAsia="Times New Roman" w:cs="Times New Roman"/>
          <w:bCs/>
          <w:szCs w:val="24"/>
        </w:rPr>
        <w:t>Exponential growth and growth curves</w:t>
      </w:r>
      <w:r w:rsidRPr="008019A6">
        <w:rPr>
          <w:rFonts w:eastAsia="Times New Roman" w:cs="Times New Roman"/>
          <w:szCs w:val="24"/>
        </w:rPr>
        <w:t xml:space="preserve"> </w:t>
      </w:r>
    </w:p>
    <w:p w:rsidR="005659B2" w:rsidRPr="008019A6" w:rsidRDefault="005659B2" w:rsidP="005659B2">
      <w:pPr>
        <w:pStyle w:val="ListParagraph"/>
        <w:numPr>
          <w:ilvl w:val="2"/>
          <w:numId w:val="10"/>
        </w:numPr>
        <w:spacing w:after="0" w:line="240" w:lineRule="auto"/>
        <w:rPr>
          <w:rFonts w:eastAsia="Times New Roman" w:cs="Times New Roman"/>
          <w:i/>
          <w:szCs w:val="24"/>
        </w:rPr>
      </w:pPr>
      <w:r w:rsidRPr="008019A6">
        <w:rPr>
          <w:rFonts w:eastAsia="Times New Roman" w:cs="Times New Roman"/>
          <w:szCs w:val="24"/>
        </w:rPr>
        <w:t>Dilutions, Plating, Liquid culture</w:t>
      </w:r>
      <w:r w:rsidRPr="008019A6">
        <w:rPr>
          <w:rFonts w:eastAsia="Times New Roman" w:cs="Times New Roman"/>
          <w:b/>
          <w:bCs/>
          <w:i/>
          <w:szCs w:val="24"/>
        </w:rPr>
        <w:t xml:space="preserve"> </w:t>
      </w:r>
    </w:p>
    <w:p w:rsidR="005659B2" w:rsidRPr="008019A6" w:rsidRDefault="005659B2" w:rsidP="005659B2">
      <w:pPr>
        <w:pStyle w:val="ListParagraph"/>
        <w:numPr>
          <w:ilvl w:val="3"/>
          <w:numId w:val="10"/>
        </w:numPr>
        <w:spacing w:after="0" w:line="240" w:lineRule="auto"/>
        <w:rPr>
          <w:rFonts w:eastAsia="Times New Roman" w:cs="Times New Roman"/>
          <w:szCs w:val="24"/>
        </w:rPr>
      </w:pPr>
      <w:r w:rsidRPr="008019A6">
        <w:rPr>
          <w:rFonts w:eastAsia="Times New Roman" w:cs="Times New Roman"/>
          <w:b/>
          <w:bCs/>
          <w:i/>
          <w:szCs w:val="24"/>
        </w:rPr>
        <w:t>Plate cultures now and save for next section!</w:t>
      </w:r>
    </w:p>
    <w:p w:rsidR="005659B2" w:rsidRPr="008019A6" w:rsidRDefault="005659B2" w:rsidP="005659B2">
      <w:pPr>
        <w:pStyle w:val="ListParagraph"/>
        <w:numPr>
          <w:ilvl w:val="2"/>
          <w:numId w:val="10"/>
        </w:numPr>
        <w:spacing w:after="0" w:line="240" w:lineRule="auto"/>
        <w:rPr>
          <w:rFonts w:eastAsia="Times New Roman" w:cs="Times New Roman"/>
          <w:szCs w:val="24"/>
        </w:rPr>
      </w:pPr>
      <w:r w:rsidRPr="008019A6">
        <w:rPr>
          <w:rFonts w:eastAsia="Times New Roman" w:cs="Times New Roman"/>
          <w:szCs w:val="24"/>
        </w:rPr>
        <w:t xml:space="preserve">Antibiotics </w:t>
      </w:r>
    </w:p>
    <w:p w:rsidR="005659B2" w:rsidRPr="008019A6" w:rsidRDefault="005659B2" w:rsidP="005659B2">
      <w:pPr>
        <w:pStyle w:val="ListParagraph"/>
        <w:numPr>
          <w:ilvl w:val="2"/>
          <w:numId w:val="10"/>
        </w:numPr>
        <w:spacing w:after="0" w:line="240" w:lineRule="auto"/>
        <w:rPr>
          <w:rFonts w:eastAsia="Times New Roman" w:cs="Times New Roman"/>
          <w:szCs w:val="24"/>
        </w:rPr>
      </w:pPr>
      <w:r w:rsidRPr="008019A6">
        <w:rPr>
          <w:rFonts w:eastAsia="Times New Roman" w:cs="Times New Roman"/>
          <w:szCs w:val="24"/>
        </w:rPr>
        <w:t>Osmosis (lyse the cells on microscope slide with just water!! Watch it happen!)</w:t>
      </w:r>
    </w:p>
    <w:p w:rsidR="005659B2" w:rsidRPr="008019A6" w:rsidRDefault="005659B2" w:rsidP="005659B2">
      <w:pPr>
        <w:pStyle w:val="ListParagraph"/>
        <w:numPr>
          <w:ilvl w:val="2"/>
          <w:numId w:val="10"/>
        </w:numPr>
        <w:spacing w:after="0" w:line="240" w:lineRule="auto"/>
        <w:rPr>
          <w:rFonts w:eastAsia="Times New Roman" w:cs="Times New Roman"/>
          <w:szCs w:val="24"/>
        </w:rPr>
      </w:pPr>
      <w:r w:rsidRPr="008019A6">
        <w:rPr>
          <w:rFonts w:eastAsia="Times New Roman" w:cs="Times New Roman"/>
          <w:bCs/>
          <w:szCs w:val="24"/>
        </w:rPr>
        <w:t>Colony morphology</w:t>
      </w:r>
      <w:r w:rsidRPr="008019A6">
        <w:rPr>
          <w:rFonts w:eastAsia="Times New Roman" w:cs="Times New Roman"/>
          <w:szCs w:val="24"/>
        </w:rPr>
        <w:t xml:space="preserve"> </w:t>
      </w:r>
    </w:p>
    <w:p w:rsidR="005659B2" w:rsidRPr="008019A6" w:rsidRDefault="005659B2" w:rsidP="005659B2">
      <w:pPr>
        <w:pStyle w:val="ListParagraph"/>
        <w:numPr>
          <w:ilvl w:val="3"/>
          <w:numId w:val="10"/>
        </w:numPr>
        <w:spacing w:after="0" w:line="240" w:lineRule="auto"/>
        <w:rPr>
          <w:rFonts w:eastAsia="Times New Roman" w:cs="Times New Roman"/>
          <w:b/>
          <w:i/>
          <w:szCs w:val="24"/>
        </w:rPr>
      </w:pPr>
      <w:r w:rsidRPr="008019A6">
        <w:rPr>
          <w:rFonts w:eastAsia="Times New Roman" w:cs="Times New Roman"/>
          <w:b/>
          <w:i/>
          <w:szCs w:val="24"/>
        </w:rPr>
        <w:t>Observations using plates they made previously.</w:t>
      </w:r>
    </w:p>
    <w:p w:rsidR="005659B2" w:rsidRPr="00996FCF" w:rsidRDefault="005659B2" w:rsidP="005659B2">
      <w:pPr>
        <w:pStyle w:val="ListParagraph"/>
        <w:numPr>
          <w:ilvl w:val="2"/>
          <w:numId w:val="10"/>
        </w:numPr>
        <w:spacing w:after="0" w:line="240" w:lineRule="auto"/>
        <w:rPr>
          <w:rFonts w:eastAsia="Times New Roman" w:cs="Times New Roman"/>
          <w:szCs w:val="24"/>
        </w:rPr>
      </w:pPr>
      <w:r w:rsidRPr="00996FCF">
        <w:rPr>
          <w:rFonts w:eastAsia="Times New Roman" w:cs="Times New Roman"/>
          <w:szCs w:val="24"/>
        </w:rPr>
        <w:t xml:space="preserve">Complementation (Transformation from </w:t>
      </w:r>
      <w:r>
        <w:rPr>
          <w:rFonts w:eastAsia="Times New Roman" w:cs="Times New Roman"/>
          <w:szCs w:val="24"/>
        </w:rPr>
        <w:t>Va</w:t>
      </w:r>
      <w:r w:rsidRPr="00996FCF">
        <w:rPr>
          <w:rFonts w:eastAsia="Times New Roman" w:cs="Times New Roman"/>
          <w:szCs w:val="24"/>
        </w:rPr>
        <w:t>c</w:t>
      </w:r>
      <w:r>
        <w:rPr>
          <w:rFonts w:eastAsia="Times New Roman" w:cs="Times New Roman"/>
          <w:szCs w:val="24"/>
        </w:rPr>
        <w:t>- to Vac</w:t>
      </w:r>
      <w:r w:rsidRPr="00996FCF">
        <w:rPr>
          <w:rFonts w:eastAsia="Times New Roman" w:cs="Times New Roman"/>
          <w:szCs w:val="24"/>
        </w:rPr>
        <w:t>+)</w:t>
      </w:r>
    </w:p>
    <w:p w:rsidR="005659B2" w:rsidRPr="00E2558E" w:rsidRDefault="005659B2" w:rsidP="005659B2">
      <w:pPr>
        <w:pStyle w:val="ListParagraph"/>
        <w:numPr>
          <w:ilvl w:val="1"/>
          <w:numId w:val="21"/>
        </w:numPr>
        <w:spacing w:after="0" w:line="240" w:lineRule="auto"/>
        <w:rPr>
          <w:rFonts w:eastAsia="Times New Roman" w:cs="Times New Roman"/>
          <w:szCs w:val="24"/>
        </w:rPr>
      </w:pPr>
      <w:r w:rsidRPr="00E2558E">
        <w:rPr>
          <w:rFonts w:eastAsia="Times New Roman" w:cs="Times New Roman"/>
          <w:b/>
          <w:bCs/>
          <w:szCs w:val="24"/>
        </w:rPr>
        <w:t xml:space="preserve">DNA </w:t>
      </w:r>
    </w:p>
    <w:p w:rsidR="005659B2" w:rsidRPr="00222F44" w:rsidRDefault="005659B2" w:rsidP="00222F44">
      <w:pPr>
        <w:pStyle w:val="ListParagraph"/>
        <w:numPr>
          <w:ilvl w:val="2"/>
          <w:numId w:val="11"/>
        </w:numPr>
        <w:spacing w:after="0" w:line="240" w:lineRule="auto"/>
        <w:rPr>
          <w:rFonts w:eastAsia="Times New Roman" w:cs="Times New Roman"/>
          <w:b/>
          <w:i/>
          <w:szCs w:val="24"/>
        </w:rPr>
      </w:pPr>
      <w:r w:rsidRPr="00222F44">
        <w:rPr>
          <w:rFonts w:eastAsia="Times New Roman" w:cs="Times New Roman"/>
          <w:szCs w:val="24"/>
        </w:rPr>
        <w:t xml:space="preserve">Genotype and Phenotype </w:t>
      </w:r>
    </w:p>
    <w:p w:rsidR="005659B2" w:rsidRPr="008019A6" w:rsidRDefault="005659B2" w:rsidP="005659B2">
      <w:pPr>
        <w:pStyle w:val="ListParagraph"/>
        <w:numPr>
          <w:ilvl w:val="3"/>
          <w:numId w:val="11"/>
        </w:numPr>
        <w:spacing w:after="0" w:line="240" w:lineRule="auto"/>
        <w:rPr>
          <w:rFonts w:eastAsia="Times New Roman" w:cs="Times New Roman"/>
          <w:b/>
          <w:i/>
          <w:szCs w:val="24"/>
        </w:rPr>
      </w:pPr>
      <w:r w:rsidRPr="00222F44">
        <w:rPr>
          <w:rFonts w:eastAsia="Times New Roman" w:cs="Times New Roman"/>
          <w:b/>
          <w:i/>
          <w:szCs w:val="24"/>
        </w:rPr>
        <w:t>Observations using plates they made previously.</w:t>
      </w:r>
    </w:p>
    <w:p w:rsidR="005659B2" w:rsidRDefault="005659B2" w:rsidP="005659B2">
      <w:pPr>
        <w:pStyle w:val="ListParagraph"/>
        <w:numPr>
          <w:ilvl w:val="2"/>
          <w:numId w:val="11"/>
        </w:numPr>
        <w:spacing w:after="0" w:line="240" w:lineRule="auto"/>
        <w:rPr>
          <w:rFonts w:eastAsia="Times New Roman" w:cs="Times New Roman"/>
          <w:szCs w:val="24"/>
        </w:rPr>
      </w:pPr>
      <w:r w:rsidRPr="008019A6">
        <w:rPr>
          <w:rFonts w:eastAsia="Times New Roman" w:cs="Times New Roman"/>
          <w:szCs w:val="24"/>
        </w:rPr>
        <w:t xml:space="preserve">DNA extraction </w:t>
      </w:r>
    </w:p>
    <w:p w:rsidR="005659B2" w:rsidRPr="008019A6" w:rsidRDefault="005659B2" w:rsidP="005659B2">
      <w:pPr>
        <w:pStyle w:val="ListParagraph"/>
        <w:numPr>
          <w:ilvl w:val="3"/>
          <w:numId w:val="11"/>
        </w:numPr>
        <w:spacing w:after="0" w:line="240" w:lineRule="auto"/>
        <w:rPr>
          <w:rFonts w:eastAsia="Times New Roman" w:cs="Times New Roman"/>
          <w:szCs w:val="24"/>
        </w:rPr>
      </w:pPr>
      <w:r>
        <w:rPr>
          <w:rFonts w:eastAsia="Times New Roman" w:cs="Times New Roman"/>
          <w:b/>
          <w:i/>
          <w:szCs w:val="24"/>
        </w:rPr>
        <w:t>Using the plates they made previously…protocol below.</w:t>
      </w:r>
    </w:p>
    <w:p w:rsidR="005659B2" w:rsidRPr="0067798E" w:rsidRDefault="005659B2" w:rsidP="005659B2">
      <w:pPr>
        <w:numPr>
          <w:ilvl w:val="0"/>
          <w:numId w:val="22"/>
        </w:numPr>
        <w:spacing w:after="0" w:line="240" w:lineRule="auto"/>
        <w:rPr>
          <w:rFonts w:eastAsia="Times New Roman" w:cs="Times New Roman"/>
          <w:szCs w:val="24"/>
        </w:rPr>
      </w:pPr>
      <w:r w:rsidRPr="0067798E">
        <w:rPr>
          <w:rFonts w:eastAsia="Times New Roman" w:cs="Times New Roman"/>
          <w:b/>
          <w:bCs/>
          <w:szCs w:val="24"/>
        </w:rPr>
        <w:t>Bioinformatics</w:t>
      </w:r>
      <w:r w:rsidRPr="0067798E">
        <w:rPr>
          <w:rFonts w:eastAsia="Times New Roman" w:cs="Times New Roman"/>
          <w:szCs w:val="24"/>
        </w:rPr>
        <w:t xml:space="preserve"> </w:t>
      </w:r>
    </w:p>
    <w:p w:rsidR="005659B2" w:rsidRPr="00F84C21" w:rsidRDefault="005659B2" w:rsidP="005659B2">
      <w:pPr>
        <w:pStyle w:val="ListParagraph"/>
        <w:numPr>
          <w:ilvl w:val="2"/>
          <w:numId w:val="12"/>
        </w:numPr>
        <w:spacing w:after="0" w:line="240" w:lineRule="auto"/>
        <w:rPr>
          <w:rFonts w:eastAsia="Times New Roman" w:cs="Times New Roman"/>
          <w:szCs w:val="24"/>
        </w:rPr>
      </w:pPr>
      <w:r w:rsidRPr="00F84C21">
        <w:rPr>
          <w:rFonts w:eastAsia="Times New Roman" w:cs="Times New Roman"/>
          <w:szCs w:val="24"/>
        </w:rPr>
        <w:t>Genomics</w:t>
      </w:r>
    </w:p>
    <w:p w:rsidR="005659B2" w:rsidRDefault="005659B2" w:rsidP="005659B2">
      <w:pPr>
        <w:pStyle w:val="ListParagraph"/>
        <w:numPr>
          <w:ilvl w:val="2"/>
          <w:numId w:val="12"/>
        </w:numPr>
        <w:spacing w:after="0" w:line="240" w:lineRule="auto"/>
        <w:rPr>
          <w:rFonts w:eastAsia="Times New Roman" w:cs="Times New Roman"/>
          <w:szCs w:val="24"/>
        </w:rPr>
      </w:pPr>
      <w:r w:rsidRPr="00F84C21">
        <w:rPr>
          <w:rFonts w:eastAsia="Times New Roman" w:cs="Times New Roman"/>
          <w:szCs w:val="24"/>
        </w:rPr>
        <w:t>Biotechnology</w:t>
      </w:r>
      <w:r>
        <w:rPr>
          <w:rFonts w:eastAsia="Times New Roman" w:cs="Times New Roman"/>
          <w:szCs w:val="24"/>
        </w:rPr>
        <w:t xml:space="preserve">.  Patents and practical uses of </w:t>
      </w:r>
      <w:r>
        <w:rPr>
          <w:rFonts w:eastAsia="Times New Roman" w:cs="Times New Roman"/>
          <w:i/>
          <w:szCs w:val="24"/>
        </w:rPr>
        <w:t>Halobacterium.</w:t>
      </w:r>
    </w:p>
    <w:p w:rsidR="005659B2" w:rsidRDefault="005659B2" w:rsidP="005659B2">
      <w:pPr>
        <w:pStyle w:val="ListParagraph"/>
        <w:numPr>
          <w:ilvl w:val="2"/>
          <w:numId w:val="12"/>
        </w:numPr>
        <w:spacing w:after="0" w:line="240" w:lineRule="auto"/>
        <w:rPr>
          <w:rFonts w:eastAsia="Times New Roman" w:cs="Times New Roman"/>
          <w:szCs w:val="24"/>
        </w:rPr>
      </w:pPr>
      <w:r>
        <w:rPr>
          <w:rFonts w:eastAsia="Times New Roman" w:cs="Times New Roman"/>
          <w:szCs w:val="24"/>
        </w:rPr>
        <w:t>PCR</w:t>
      </w:r>
    </w:p>
    <w:p w:rsidR="005659B2" w:rsidRDefault="005659B2" w:rsidP="005659B2">
      <w:pPr>
        <w:pStyle w:val="ListParagraph"/>
        <w:numPr>
          <w:ilvl w:val="3"/>
          <w:numId w:val="12"/>
        </w:numPr>
        <w:spacing w:after="0" w:line="240" w:lineRule="auto"/>
        <w:rPr>
          <w:rFonts w:eastAsia="Times New Roman" w:cs="Times New Roman"/>
          <w:szCs w:val="24"/>
        </w:rPr>
      </w:pPr>
      <w:r>
        <w:rPr>
          <w:rFonts w:eastAsia="Times New Roman" w:cs="Times New Roman"/>
          <w:b/>
          <w:i/>
          <w:szCs w:val="24"/>
        </w:rPr>
        <w:t>Using own primers &amp; DNA extracted from Halobacterium colony</w:t>
      </w:r>
    </w:p>
    <w:p w:rsidR="005659B2" w:rsidRDefault="005659B2" w:rsidP="005659B2">
      <w:pPr>
        <w:pStyle w:val="ListParagraph"/>
        <w:numPr>
          <w:ilvl w:val="2"/>
          <w:numId w:val="12"/>
        </w:numPr>
        <w:spacing w:after="0" w:line="240" w:lineRule="auto"/>
        <w:rPr>
          <w:rFonts w:eastAsia="Times New Roman" w:cs="Times New Roman"/>
          <w:szCs w:val="24"/>
        </w:rPr>
      </w:pPr>
      <w:r>
        <w:rPr>
          <w:rFonts w:eastAsia="Times New Roman" w:cs="Times New Roman"/>
          <w:szCs w:val="24"/>
        </w:rPr>
        <w:t xml:space="preserve">Gel Electrophoresis </w:t>
      </w:r>
    </w:p>
    <w:p w:rsidR="005659B2" w:rsidRPr="00F84C21" w:rsidRDefault="005659B2" w:rsidP="005659B2">
      <w:pPr>
        <w:pStyle w:val="ListParagraph"/>
        <w:numPr>
          <w:ilvl w:val="3"/>
          <w:numId w:val="12"/>
        </w:numPr>
        <w:spacing w:after="0" w:line="240" w:lineRule="auto"/>
        <w:rPr>
          <w:rFonts w:eastAsia="Times New Roman" w:cs="Times New Roman"/>
          <w:b/>
          <w:i/>
          <w:szCs w:val="24"/>
        </w:rPr>
      </w:pPr>
      <w:r w:rsidRPr="00F84C21">
        <w:rPr>
          <w:rFonts w:eastAsia="Times New Roman" w:cs="Times New Roman"/>
          <w:b/>
          <w:i/>
          <w:szCs w:val="24"/>
        </w:rPr>
        <w:t>Preparing and running a gel</w:t>
      </w:r>
    </w:p>
    <w:p w:rsidR="005659B2" w:rsidRPr="0067798E" w:rsidRDefault="005659B2" w:rsidP="005659B2">
      <w:pPr>
        <w:numPr>
          <w:ilvl w:val="0"/>
          <w:numId w:val="22"/>
        </w:numPr>
        <w:spacing w:after="0" w:line="240" w:lineRule="auto"/>
        <w:rPr>
          <w:rFonts w:eastAsia="Times New Roman" w:cs="Times New Roman"/>
          <w:szCs w:val="24"/>
        </w:rPr>
      </w:pPr>
      <w:r>
        <w:rPr>
          <w:rFonts w:eastAsia="Times New Roman" w:cs="Times New Roman"/>
          <w:b/>
          <w:szCs w:val="24"/>
        </w:rPr>
        <w:t>Evolution</w:t>
      </w:r>
    </w:p>
    <w:p w:rsidR="005659B2" w:rsidRDefault="005659B2" w:rsidP="005659B2">
      <w:pPr>
        <w:spacing w:after="0" w:line="240" w:lineRule="auto"/>
        <w:ind w:left="720"/>
        <w:rPr>
          <w:rFonts w:eastAsia="Times New Roman" w:cs="Times New Roman"/>
          <w:szCs w:val="24"/>
        </w:rPr>
      </w:pPr>
      <w:r>
        <w:rPr>
          <w:rFonts w:eastAsia="Times New Roman" w:cs="Times New Roman"/>
          <w:szCs w:val="24"/>
        </w:rPr>
        <w:t>Revisit domains.  Conditions of early earth that may aided Ar</w:t>
      </w:r>
      <w:r w:rsidR="00F82393">
        <w:rPr>
          <w:rFonts w:eastAsia="Times New Roman" w:cs="Times New Roman"/>
          <w:szCs w:val="24"/>
        </w:rPr>
        <w:t xml:space="preserve">chaean Extremophiles </w:t>
      </w:r>
      <w:r>
        <w:rPr>
          <w:rFonts w:eastAsia="Times New Roman" w:cs="Times New Roman"/>
          <w:szCs w:val="24"/>
        </w:rPr>
        <w:t>survival.</w:t>
      </w:r>
    </w:p>
    <w:p w:rsidR="005659B2" w:rsidRDefault="005659B2">
      <w:pPr>
        <w:rPr>
          <w:b/>
          <w:sz w:val="40"/>
          <w:szCs w:val="40"/>
        </w:rPr>
      </w:pPr>
      <w:r>
        <w:rPr>
          <w:b/>
          <w:sz w:val="40"/>
          <w:szCs w:val="40"/>
        </w:rPr>
        <w:br w:type="page"/>
      </w:r>
    </w:p>
    <w:p w:rsidR="00D10FE1" w:rsidRDefault="00DD2305" w:rsidP="00DD2305">
      <w:pPr>
        <w:spacing w:after="0" w:line="240" w:lineRule="auto"/>
        <w:jc w:val="center"/>
        <w:rPr>
          <w:b/>
          <w:sz w:val="40"/>
          <w:szCs w:val="40"/>
        </w:rPr>
      </w:pPr>
      <w:r>
        <w:rPr>
          <w:b/>
          <w:sz w:val="40"/>
          <w:szCs w:val="40"/>
        </w:rPr>
        <w:lastRenderedPageBreak/>
        <w:t xml:space="preserve">Possible </w:t>
      </w:r>
      <w:r w:rsidR="005659B2">
        <w:rPr>
          <w:b/>
          <w:sz w:val="40"/>
          <w:szCs w:val="40"/>
        </w:rPr>
        <w:t xml:space="preserve">Open-Ended </w:t>
      </w:r>
      <w:r>
        <w:rPr>
          <w:b/>
          <w:sz w:val="40"/>
          <w:szCs w:val="40"/>
        </w:rPr>
        <w:t>Activities</w:t>
      </w:r>
    </w:p>
    <w:p w:rsidR="0067798E" w:rsidRPr="0067798E" w:rsidRDefault="0067798E" w:rsidP="00DD2305">
      <w:pPr>
        <w:spacing w:after="0" w:line="240" w:lineRule="auto"/>
        <w:jc w:val="center"/>
        <w:rPr>
          <w:b/>
          <w:szCs w:val="24"/>
        </w:rPr>
      </w:pPr>
      <w:r w:rsidRPr="0067798E">
        <w:rPr>
          <w:b/>
          <w:szCs w:val="24"/>
        </w:rPr>
        <w:t>(check out HaloEd Project for springboard to get you thinking of even more!)</w:t>
      </w:r>
    </w:p>
    <w:p w:rsidR="00DD2305" w:rsidRPr="00DD2305" w:rsidRDefault="00DD2305" w:rsidP="00DD2305">
      <w:pPr>
        <w:spacing w:after="0" w:line="240" w:lineRule="auto"/>
        <w:jc w:val="center"/>
        <w:rPr>
          <w:b/>
          <w:sz w:val="40"/>
          <w:szCs w:val="40"/>
        </w:rPr>
      </w:pPr>
    </w:p>
    <w:p w:rsidR="00DD2305" w:rsidRDefault="00DD2305" w:rsidP="00B50FFE">
      <w:pPr>
        <w:spacing w:after="0"/>
        <w:jc w:val="both"/>
        <w:rPr>
          <w:b/>
          <w:u w:val="single"/>
        </w:rPr>
      </w:pPr>
      <w:r>
        <w:rPr>
          <w:b/>
          <w:u w:val="single"/>
        </w:rPr>
        <w:t>Middle School</w:t>
      </w:r>
    </w:p>
    <w:p w:rsidR="00DD2305" w:rsidRPr="00DD2305" w:rsidRDefault="00DD2305" w:rsidP="00B50FFE">
      <w:pPr>
        <w:pStyle w:val="ListParagraph"/>
        <w:numPr>
          <w:ilvl w:val="0"/>
          <w:numId w:val="3"/>
        </w:numPr>
        <w:spacing w:after="0" w:line="240" w:lineRule="auto"/>
        <w:ind w:left="360"/>
        <w:rPr>
          <w:b/>
        </w:rPr>
      </w:pPr>
      <w:r>
        <w:t xml:space="preserve">Gas vesicle/pressure relationship.  </w:t>
      </w:r>
    </w:p>
    <w:p w:rsidR="00DD2305" w:rsidRDefault="00DD2305" w:rsidP="00B50FFE">
      <w:pPr>
        <w:pStyle w:val="ListParagraph"/>
        <w:spacing w:after="0" w:line="240" w:lineRule="auto"/>
        <w:ind w:left="360"/>
      </w:pPr>
      <w:r>
        <w:t>Increase in pressure causes gas vesicles to pop.  Culture appears translucent.</w:t>
      </w:r>
    </w:p>
    <w:p w:rsidR="00B50FFE" w:rsidRDefault="00B50FFE" w:rsidP="00B50FFE">
      <w:pPr>
        <w:pStyle w:val="ListParagraph"/>
        <w:spacing w:after="0" w:line="240" w:lineRule="auto"/>
        <w:ind w:left="360"/>
      </w:pPr>
    </w:p>
    <w:p w:rsidR="00B50FFE" w:rsidRDefault="00B50FFE" w:rsidP="00B50FFE">
      <w:pPr>
        <w:pStyle w:val="ListParagraph"/>
        <w:spacing w:after="0" w:line="240" w:lineRule="auto"/>
        <w:ind w:left="360"/>
      </w:pPr>
    </w:p>
    <w:p w:rsidR="00B50FFE" w:rsidRPr="00B82372" w:rsidRDefault="00DD2305" w:rsidP="00B50FFE">
      <w:pPr>
        <w:pStyle w:val="ListParagraph"/>
        <w:numPr>
          <w:ilvl w:val="0"/>
          <w:numId w:val="3"/>
        </w:numPr>
        <w:spacing w:after="0" w:line="240" w:lineRule="auto"/>
        <w:ind w:left="360"/>
        <w:rPr>
          <w:b/>
        </w:rPr>
      </w:pPr>
      <w:r>
        <w:t>Wavelengths of light &amp; Halobacterium preference (</w:t>
      </w:r>
      <w:r w:rsidR="00B50FFE">
        <w:t xml:space="preserve">UV or </w:t>
      </w:r>
      <w:r>
        <w:t>blue light vs. green light)</w:t>
      </w:r>
      <w:r w:rsidR="00B82372">
        <w:t xml:space="preserve">.  </w:t>
      </w:r>
    </w:p>
    <w:p w:rsidR="00B82372" w:rsidRPr="00B82372" w:rsidRDefault="00B82372" w:rsidP="00B82372">
      <w:pPr>
        <w:pStyle w:val="ListParagraph"/>
        <w:spacing w:after="0" w:line="240" w:lineRule="auto"/>
        <w:ind w:left="360"/>
        <w:rPr>
          <w:b/>
        </w:rPr>
      </w:pPr>
    </w:p>
    <w:p w:rsidR="00B50FFE" w:rsidRPr="00B50FFE" w:rsidRDefault="00B50FFE" w:rsidP="00B50FFE">
      <w:pPr>
        <w:spacing w:after="0" w:line="240" w:lineRule="auto"/>
        <w:rPr>
          <w:b/>
        </w:rPr>
      </w:pPr>
    </w:p>
    <w:p w:rsidR="00E71317" w:rsidRPr="00B50FFE" w:rsidRDefault="00E71317" w:rsidP="00B50FFE">
      <w:pPr>
        <w:pStyle w:val="ListParagraph"/>
        <w:numPr>
          <w:ilvl w:val="0"/>
          <w:numId w:val="3"/>
        </w:numPr>
        <w:spacing w:after="0" w:line="240" w:lineRule="auto"/>
        <w:ind w:left="360"/>
        <w:rPr>
          <w:b/>
        </w:rPr>
      </w:pPr>
      <w:r>
        <w:t xml:space="preserve">Grow Artemia (Sea Monkeys). They share the same extreme salt </w:t>
      </w:r>
      <w:r w:rsidR="00C81192">
        <w:t>environment</w:t>
      </w:r>
      <w:r>
        <w:t xml:space="preserve"> with </w:t>
      </w:r>
      <w:r>
        <w:rPr>
          <w:i/>
        </w:rPr>
        <w:t>Halobacterium.</w:t>
      </w:r>
      <w:r>
        <w:t xml:space="preserve">  Try feeding some </w:t>
      </w:r>
      <w:r>
        <w:rPr>
          <w:i/>
        </w:rPr>
        <w:t>Halobacterium</w:t>
      </w:r>
      <w:r>
        <w:t xml:space="preserve"> to the Sea Monkeys!  Research why pink flamingos are PINK.</w:t>
      </w:r>
    </w:p>
    <w:p w:rsidR="00B50FFE" w:rsidRDefault="00B50FFE" w:rsidP="00B50FFE">
      <w:pPr>
        <w:pStyle w:val="ListParagraph"/>
        <w:spacing w:after="0" w:line="240" w:lineRule="auto"/>
        <w:ind w:left="360"/>
        <w:rPr>
          <w:b/>
        </w:rPr>
      </w:pPr>
    </w:p>
    <w:p w:rsidR="00B50FFE" w:rsidRPr="00DD2305" w:rsidRDefault="00B50FFE" w:rsidP="00B50FFE">
      <w:pPr>
        <w:pStyle w:val="ListParagraph"/>
        <w:spacing w:after="0" w:line="240" w:lineRule="auto"/>
        <w:ind w:left="360"/>
        <w:rPr>
          <w:b/>
        </w:rPr>
      </w:pPr>
    </w:p>
    <w:p w:rsidR="00DD2305" w:rsidRPr="00DD2305" w:rsidRDefault="00DD2305" w:rsidP="00B50FFE">
      <w:pPr>
        <w:pStyle w:val="ListParagraph"/>
        <w:numPr>
          <w:ilvl w:val="0"/>
          <w:numId w:val="3"/>
        </w:numPr>
        <w:spacing w:after="0" w:line="240" w:lineRule="auto"/>
        <w:ind w:left="360"/>
        <w:rPr>
          <w:b/>
        </w:rPr>
      </w:pPr>
      <w:r>
        <w:t>Chemotaxis?  Phototaxis?</w:t>
      </w:r>
    </w:p>
    <w:p w:rsidR="00B50FFE" w:rsidRDefault="00B50FFE" w:rsidP="00B50FFE">
      <w:pPr>
        <w:pStyle w:val="ListParagraph"/>
        <w:spacing w:after="0" w:line="240" w:lineRule="auto"/>
        <w:ind w:left="360"/>
        <w:rPr>
          <w:color w:val="FF0000"/>
        </w:rPr>
      </w:pPr>
    </w:p>
    <w:p w:rsidR="00B50FFE" w:rsidRDefault="00B50FFE" w:rsidP="00B50FFE">
      <w:pPr>
        <w:pStyle w:val="ListParagraph"/>
        <w:spacing w:after="0" w:line="240" w:lineRule="auto"/>
        <w:ind w:left="360"/>
        <w:rPr>
          <w:color w:val="FF0000"/>
        </w:rPr>
      </w:pPr>
    </w:p>
    <w:p w:rsidR="00DD2305" w:rsidRPr="00DD2305" w:rsidRDefault="00DD2305" w:rsidP="00B50FFE">
      <w:pPr>
        <w:pStyle w:val="ListParagraph"/>
        <w:numPr>
          <w:ilvl w:val="0"/>
          <w:numId w:val="5"/>
        </w:numPr>
        <w:spacing w:after="0" w:line="240" w:lineRule="auto"/>
        <w:ind w:left="360"/>
      </w:pPr>
      <w:r>
        <w:t>Osmosis experiments</w:t>
      </w:r>
    </w:p>
    <w:p w:rsidR="00DD2305" w:rsidRDefault="00DD2305" w:rsidP="00B50FFE">
      <w:pPr>
        <w:pStyle w:val="ListParagraph"/>
        <w:spacing w:after="0" w:line="240" w:lineRule="auto"/>
        <w:ind w:left="360"/>
      </w:pPr>
      <w:r w:rsidRPr="00DD2305">
        <w:t xml:space="preserve">Observe under </w:t>
      </w:r>
      <w:r w:rsidR="00C81192" w:rsidRPr="00DD2305">
        <w:t>microscope</w:t>
      </w:r>
      <w:r w:rsidRPr="00DD2305">
        <w:t xml:space="preserve"> on slide with </w:t>
      </w:r>
      <w:r w:rsidR="00C81192" w:rsidRPr="00DD2305">
        <w:t>cover slip</w:t>
      </w:r>
      <w:r w:rsidRPr="00DD2305">
        <w:t>.  Wick dH20 across and watch lysis</w:t>
      </w:r>
    </w:p>
    <w:p w:rsidR="00E71317" w:rsidRDefault="00E71317" w:rsidP="00B50FFE">
      <w:pPr>
        <w:spacing w:after="0" w:line="240" w:lineRule="auto"/>
      </w:pPr>
    </w:p>
    <w:p w:rsidR="00B50FFE" w:rsidRDefault="00B50FFE" w:rsidP="00B50FFE">
      <w:pPr>
        <w:spacing w:after="0" w:line="240" w:lineRule="auto"/>
      </w:pPr>
    </w:p>
    <w:p w:rsidR="00B50FFE" w:rsidRDefault="00B50FFE" w:rsidP="00B50FFE">
      <w:pPr>
        <w:spacing w:after="0" w:line="240" w:lineRule="auto"/>
      </w:pPr>
    </w:p>
    <w:p w:rsidR="00E71317" w:rsidRDefault="00E71317" w:rsidP="00B50FFE">
      <w:pPr>
        <w:spacing w:after="0" w:line="240" w:lineRule="auto"/>
        <w:rPr>
          <w:b/>
          <w:u w:val="single"/>
        </w:rPr>
      </w:pPr>
      <w:r>
        <w:rPr>
          <w:b/>
          <w:u w:val="single"/>
        </w:rPr>
        <w:t>High School</w:t>
      </w:r>
    </w:p>
    <w:p w:rsidR="00B50FFE" w:rsidRDefault="00B50FFE" w:rsidP="00B50FFE">
      <w:pPr>
        <w:spacing w:after="0" w:line="240" w:lineRule="auto"/>
        <w:rPr>
          <w:b/>
          <w:u w:val="single"/>
        </w:rPr>
      </w:pPr>
    </w:p>
    <w:p w:rsidR="00E71317" w:rsidRDefault="006A3C7F" w:rsidP="00B50FFE">
      <w:pPr>
        <w:pStyle w:val="ListParagraph"/>
        <w:numPr>
          <w:ilvl w:val="0"/>
          <w:numId w:val="5"/>
        </w:numPr>
        <w:spacing w:after="0" w:line="240" w:lineRule="auto"/>
        <w:ind w:left="360"/>
      </w:pPr>
      <w:r>
        <w:t>Bioinformatics applications</w:t>
      </w:r>
    </w:p>
    <w:p w:rsidR="00983D2B" w:rsidRDefault="00983D2B" w:rsidP="00B50FFE">
      <w:pPr>
        <w:pStyle w:val="ListParagraph"/>
        <w:spacing w:after="0" w:line="240" w:lineRule="auto"/>
        <w:ind w:left="360"/>
      </w:pPr>
      <w:r>
        <w:t xml:space="preserve">Ex:  research bacteriorhodopsin and metabolic role.  </w:t>
      </w:r>
      <w:r w:rsidR="00B50FFE">
        <w:t>SEE the 3D structure of this protein; examine</w:t>
      </w:r>
      <w:r>
        <w:t xml:space="preserve"> the structure for a structure-function exploration.</w:t>
      </w:r>
      <w:r w:rsidR="00B50FFE">
        <w:t xml:space="preserve">  View protein-specific phylogenic tree.</w:t>
      </w:r>
    </w:p>
    <w:p w:rsidR="00B50FFE" w:rsidRDefault="00B50FFE" w:rsidP="00B50FFE">
      <w:pPr>
        <w:pStyle w:val="ListParagraph"/>
        <w:spacing w:after="0" w:line="240" w:lineRule="auto"/>
        <w:ind w:left="360"/>
      </w:pPr>
    </w:p>
    <w:p w:rsidR="00B50FFE" w:rsidRDefault="00B50FFE" w:rsidP="00B50FFE">
      <w:pPr>
        <w:pStyle w:val="ListParagraph"/>
        <w:spacing w:after="0" w:line="240" w:lineRule="auto"/>
        <w:ind w:left="360"/>
      </w:pPr>
    </w:p>
    <w:p w:rsidR="00B50FFE" w:rsidRDefault="00F82393" w:rsidP="00B50FFE">
      <w:pPr>
        <w:pStyle w:val="ListParagraph"/>
        <w:numPr>
          <w:ilvl w:val="0"/>
          <w:numId w:val="5"/>
        </w:numPr>
        <w:spacing w:after="0" w:line="240" w:lineRule="auto"/>
        <w:ind w:left="360"/>
      </w:pPr>
      <w:r>
        <w:t>Use the D</w:t>
      </w:r>
      <w:r w:rsidR="006A3C7F">
        <w:t>NA</w:t>
      </w:r>
      <w:r>
        <w:t xml:space="preserve"> from “</w:t>
      </w:r>
      <w:r w:rsidR="00D5496B">
        <w:t>Extremely</w:t>
      </w:r>
      <w:r>
        <w:t xml:space="preserve"> Easy DNA Extraction”</w:t>
      </w:r>
      <w:r w:rsidR="006A3C7F">
        <w:t xml:space="preserve"> for </w:t>
      </w:r>
      <w:r w:rsidR="00B50FFE">
        <w:t xml:space="preserve">further </w:t>
      </w:r>
      <w:r w:rsidR="006A3C7F">
        <w:t>study</w:t>
      </w:r>
      <w:r w:rsidR="009C7785">
        <w:t xml:space="preserve"> (protocol on next pg)</w:t>
      </w:r>
      <w:r w:rsidR="006A3C7F">
        <w:t>!!</w:t>
      </w:r>
    </w:p>
    <w:p w:rsidR="00B50FFE" w:rsidRDefault="00B50FFE" w:rsidP="00B50FFE">
      <w:pPr>
        <w:spacing w:after="0" w:line="240" w:lineRule="auto"/>
      </w:pPr>
    </w:p>
    <w:p w:rsidR="00B50FFE" w:rsidRDefault="00B50FFE" w:rsidP="00B50FFE">
      <w:pPr>
        <w:spacing w:after="0" w:line="240" w:lineRule="auto"/>
      </w:pPr>
    </w:p>
    <w:p w:rsidR="009C7785" w:rsidRDefault="009C7785" w:rsidP="00B50FFE">
      <w:pPr>
        <w:pStyle w:val="ListParagraph"/>
        <w:numPr>
          <w:ilvl w:val="0"/>
          <w:numId w:val="5"/>
        </w:numPr>
        <w:spacing w:after="0" w:line="240" w:lineRule="auto"/>
        <w:ind w:left="360"/>
      </w:pPr>
      <w:r>
        <w:t>Abiotics experiments (light/radiation, pressure, temperature, water, etc.)</w:t>
      </w:r>
    </w:p>
    <w:p w:rsidR="00B50FFE" w:rsidRDefault="00B50FFE" w:rsidP="00B50FFE">
      <w:pPr>
        <w:pStyle w:val="ListParagraph"/>
        <w:spacing w:after="0" w:line="240" w:lineRule="auto"/>
        <w:ind w:left="360"/>
      </w:pPr>
    </w:p>
    <w:p w:rsidR="00B50FFE" w:rsidRDefault="00B50FFE" w:rsidP="00B50FFE">
      <w:pPr>
        <w:pStyle w:val="ListParagraph"/>
        <w:spacing w:after="0" w:line="240" w:lineRule="auto"/>
        <w:ind w:left="360"/>
      </w:pPr>
    </w:p>
    <w:p w:rsidR="002C0E0F" w:rsidRDefault="009C7785" w:rsidP="00B50FFE">
      <w:pPr>
        <w:pStyle w:val="ListParagraph"/>
        <w:numPr>
          <w:ilvl w:val="0"/>
          <w:numId w:val="5"/>
        </w:numPr>
        <w:spacing w:after="0" w:line="240" w:lineRule="auto"/>
        <w:ind w:left="360"/>
      </w:pPr>
      <w:r>
        <w:t>M</w:t>
      </w:r>
      <w:r w:rsidR="002C0E0F">
        <w:t>ethods</w:t>
      </w:r>
      <w:r>
        <w:t xml:space="preserve"> of microbiology with this safe model microbe!</w:t>
      </w:r>
      <w:r w:rsidR="00B50FFE">
        <w:t xml:space="preserve">  Use this organism to learn sterile technique without worry of contamination or sick students!</w:t>
      </w:r>
    </w:p>
    <w:p w:rsidR="00B50FFE" w:rsidRDefault="00B50FFE" w:rsidP="00B50FFE">
      <w:pPr>
        <w:spacing w:after="0" w:line="240" w:lineRule="auto"/>
      </w:pPr>
    </w:p>
    <w:p w:rsidR="00B50FFE" w:rsidRDefault="00B50FFE" w:rsidP="00B50FFE">
      <w:pPr>
        <w:spacing w:after="0" w:line="240" w:lineRule="auto"/>
      </w:pPr>
    </w:p>
    <w:p w:rsidR="00B82372" w:rsidRDefault="009C7785" w:rsidP="00B82372">
      <w:pPr>
        <w:pStyle w:val="ListParagraph"/>
        <w:numPr>
          <w:ilvl w:val="0"/>
          <w:numId w:val="5"/>
        </w:numPr>
        <w:spacing w:after="0" w:line="240" w:lineRule="auto"/>
        <w:ind w:left="360"/>
      </w:pPr>
      <w:r>
        <w:t>See if you can get it to grow phototrophically by removing Carbon source (without Sodium Citrate) in the medi</w:t>
      </w:r>
      <w:r w:rsidR="00B82372">
        <w:t>a</w:t>
      </w:r>
    </w:p>
    <w:p w:rsidR="00B82372" w:rsidRDefault="00B82372" w:rsidP="00B82372">
      <w:pPr>
        <w:pStyle w:val="ListParagraph"/>
        <w:spacing w:after="0" w:line="240" w:lineRule="auto"/>
        <w:ind w:left="1440"/>
      </w:pPr>
    </w:p>
    <w:p w:rsidR="00B82372" w:rsidRPr="00B50FFE" w:rsidRDefault="00B82372" w:rsidP="00B82372">
      <w:pPr>
        <w:pStyle w:val="ListParagraph"/>
        <w:spacing w:after="0" w:line="240" w:lineRule="auto"/>
        <w:ind w:left="1440"/>
        <w:rPr>
          <w:b/>
        </w:rPr>
      </w:pPr>
      <w:r>
        <w:t xml:space="preserve"> </w:t>
      </w:r>
    </w:p>
    <w:p w:rsidR="00B82372" w:rsidRDefault="00B82372" w:rsidP="00B82372">
      <w:pPr>
        <w:pStyle w:val="ListParagraph"/>
        <w:numPr>
          <w:ilvl w:val="0"/>
          <w:numId w:val="5"/>
        </w:numPr>
        <w:spacing w:after="0" w:line="240" w:lineRule="auto"/>
        <w:ind w:left="360"/>
      </w:pPr>
      <w:r w:rsidRPr="002B42BC">
        <w:rPr>
          <w:i/>
        </w:rPr>
        <w:t xml:space="preserve">Halobacterium </w:t>
      </w:r>
      <w:r>
        <w:t>is supposedly UV-</w:t>
      </w:r>
      <w:r w:rsidR="00C81192">
        <w:t>tolerant</w:t>
      </w:r>
      <w:r>
        <w:t>.  Can you expose it to enough UV light to wipe out the repair</w:t>
      </w:r>
      <w:r w:rsidR="003D04D7">
        <w:t xml:space="preserve"> (</w:t>
      </w:r>
      <w:r w:rsidR="00C81192">
        <w:t>photolyase</w:t>
      </w:r>
      <w:r w:rsidR="003D04D7">
        <w:t xml:space="preserve"> enzyme repairs)</w:t>
      </w:r>
      <w:r>
        <w:t>?</w:t>
      </w:r>
    </w:p>
    <w:p w:rsidR="00E2558E" w:rsidRDefault="00E2558E" w:rsidP="00B50FFE">
      <w:pPr>
        <w:spacing w:after="0" w:line="240" w:lineRule="auto"/>
        <w:ind w:firstLine="360"/>
        <w:rPr>
          <w:b/>
          <w:u w:val="single"/>
        </w:rPr>
      </w:pPr>
    </w:p>
    <w:p w:rsidR="00E2558E" w:rsidRPr="00B8556C" w:rsidRDefault="00B8556C" w:rsidP="00B8556C">
      <w:pPr>
        <w:spacing w:after="0" w:line="240" w:lineRule="auto"/>
        <w:ind w:firstLine="360"/>
        <w:jc w:val="center"/>
        <w:rPr>
          <w:b/>
          <w:sz w:val="32"/>
        </w:rPr>
      </w:pPr>
      <w:r>
        <w:rPr>
          <w:b/>
          <w:sz w:val="32"/>
        </w:rPr>
        <w:t>DNA Extraction Options</w:t>
      </w:r>
    </w:p>
    <w:p w:rsidR="00B8556C" w:rsidRDefault="00B8556C" w:rsidP="00B50FFE">
      <w:pPr>
        <w:spacing w:after="0" w:line="240" w:lineRule="auto"/>
        <w:ind w:firstLine="360"/>
        <w:rPr>
          <w:b/>
          <w:u w:val="single"/>
        </w:rPr>
      </w:pPr>
    </w:p>
    <w:p w:rsidR="00B8556C" w:rsidRDefault="00B8556C" w:rsidP="00B50FFE">
      <w:pPr>
        <w:spacing w:after="0" w:line="240" w:lineRule="auto"/>
        <w:ind w:firstLine="360"/>
        <w:rPr>
          <w:b/>
          <w:u w:val="single"/>
        </w:rPr>
      </w:pPr>
    </w:p>
    <w:p w:rsidR="003F2257" w:rsidRDefault="00B8556C" w:rsidP="00B50FFE">
      <w:pPr>
        <w:spacing w:after="0" w:line="240" w:lineRule="auto"/>
        <w:ind w:firstLine="360"/>
        <w:rPr>
          <w:b/>
        </w:rPr>
      </w:pPr>
      <w:r>
        <w:rPr>
          <w:b/>
          <w:u w:val="single"/>
        </w:rPr>
        <w:t>DNA Storage/</w:t>
      </w:r>
      <w:r w:rsidR="003F2257" w:rsidRPr="00B50FFE">
        <w:rPr>
          <w:b/>
          <w:u w:val="single"/>
        </w:rPr>
        <w:t xml:space="preserve"> Protocol</w:t>
      </w:r>
      <w:r>
        <w:rPr>
          <w:b/>
          <w:u w:val="single"/>
        </w:rPr>
        <w:t xml:space="preserve"> after “Extremely Easy DNA Extraction</w:t>
      </w:r>
      <w:r w:rsidR="0058334D">
        <w:rPr>
          <w:b/>
          <w:u w:val="single"/>
        </w:rPr>
        <w:t>*</w:t>
      </w:r>
      <w:r w:rsidR="003E5EEA" w:rsidRPr="00B50FFE">
        <w:rPr>
          <w:b/>
        </w:rPr>
        <w:t xml:space="preserve"> </w:t>
      </w:r>
    </w:p>
    <w:p w:rsidR="00B8556C" w:rsidRPr="00B50FFE" w:rsidRDefault="00B8556C" w:rsidP="00B50FFE">
      <w:pPr>
        <w:spacing w:after="0" w:line="240" w:lineRule="auto"/>
        <w:ind w:firstLine="360"/>
        <w:rPr>
          <w:b/>
        </w:rPr>
      </w:pPr>
    </w:p>
    <w:p w:rsidR="003F2257" w:rsidRPr="0058334D" w:rsidRDefault="003F2257" w:rsidP="00C078FD">
      <w:pPr>
        <w:pStyle w:val="ListParagraph"/>
        <w:numPr>
          <w:ilvl w:val="0"/>
          <w:numId w:val="13"/>
        </w:numPr>
        <w:spacing w:after="0" w:line="240" w:lineRule="auto"/>
        <w:rPr>
          <w:sz w:val="20"/>
          <w:szCs w:val="20"/>
        </w:rPr>
      </w:pPr>
      <w:r w:rsidRPr="0058334D">
        <w:rPr>
          <w:sz w:val="20"/>
          <w:szCs w:val="20"/>
        </w:rPr>
        <w:t xml:space="preserve">After following “Extremely Easy DNA Extraction”, remove the precipitated DNA by suction with sterile plastic pipette or </w:t>
      </w:r>
      <w:r w:rsidR="00C81192" w:rsidRPr="0058334D">
        <w:rPr>
          <w:sz w:val="20"/>
          <w:szCs w:val="20"/>
        </w:rPr>
        <w:t>micropipette</w:t>
      </w:r>
      <w:r w:rsidRPr="0058334D">
        <w:rPr>
          <w:sz w:val="20"/>
          <w:szCs w:val="20"/>
        </w:rPr>
        <w:t xml:space="preserve"> tip.  Try to remove as little alcohol as possible but getting all the DNA.</w:t>
      </w:r>
    </w:p>
    <w:p w:rsidR="003F2257" w:rsidRPr="003F2257" w:rsidRDefault="003F2257" w:rsidP="003F2257">
      <w:pPr>
        <w:pStyle w:val="ListParagraph"/>
        <w:numPr>
          <w:ilvl w:val="0"/>
          <w:numId w:val="13"/>
        </w:numPr>
        <w:spacing w:after="0" w:line="240" w:lineRule="auto"/>
        <w:rPr>
          <w:sz w:val="20"/>
          <w:szCs w:val="20"/>
        </w:rPr>
      </w:pPr>
      <w:r w:rsidRPr="003F2257">
        <w:rPr>
          <w:sz w:val="20"/>
          <w:szCs w:val="20"/>
        </w:rPr>
        <w:t>Expel the DNA clump into a new, sterile microcentrifuge tube.</w:t>
      </w:r>
    </w:p>
    <w:p w:rsidR="003F2257" w:rsidRPr="003F2257" w:rsidRDefault="003F2257" w:rsidP="003F2257">
      <w:pPr>
        <w:pStyle w:val="ListParagraph"/>
        <w:numPr>
          <w:ilvl w:val="0"/>
          <w:numId w:val="13"/>
        </w:numPr>
        <w:spacing w:after="0" w:line="240" w:lineRule="auto"/>
        <w:rPr>
          <w:sz w:val="20"/>
          <w:szCs w:val="20"/>
        </w:rPr>
      </w:pPr>
      <w:r w:rsidRPr="003F2257">
        <w:rPr>
          <w:sz w:val="20"/>
          <w:szCs w:val="20"/>
        </w:rPr>
        <w:t>Spin at maximum speed for 5 minutes.</w:t>
      </w:r>
    </w:p>
    <w:p w:rsidR="003F2257" w:rsidRPr="0058334D" w:rsidRDefault="003F2257" w:rsidP="00C078FD">
      <w:pPr>
        <w:pStyle w:val="ListParagraph"/>
        <w:numPr>
          <w:ilvl w:val="0"/>
          <w:numId w:val="13"/>
        </w:numPr>
        <w:spacing w:after="0" w:line="240" w:lineRule="auto"/>
        <w:rPr>
          <w:sz w:val="20"/>
          <w:szCs w:val="20"/>
        </w:rPr>
      </w:pPr>
      <w:r w:rsidRPr="0058334D">
        <w:rPr>
          <w:sz w:val="20"/>
          <w:szCs w:val="20"/>
        </w:rPr>
        <w:t>Extract the supernatant off as completely as possible, then wick the rest of the supernatant off using a twisted corner of Kim Wipe.</w:t>
      </w:r>
    </w:p>
    <w:p w:rsidR="003F2257" w:rsidRPr="0058334D" w:rsidRDefault="003F2257" w:rsidP="00C078FD">
      <w:pPr>
        <w:pStyle w:val="ListParagraph"/>
        <w:numPr>
          <w:ilvl w:val="0"/>
          <w:numId w:val="13"/>
        </w:numPr>
        <w:spacing w:after="0" w:line="240" w:lineRule="auto"/>
        <w:rPr>
          <w:sz w:val="20"/>
          <w:szCs w:val="20"/>
        </w:rPr>
      </w:pPr>
      <w:r w:rsidRPr="0058334D">
        <w:rPr>
          <w:sz w:val="20"/>
          <w:szCs w:val="20"/>
        </w:rPr>
        <w:t>Allow the DNA to dry completely in the microcentrifuge tube by leaving the cap open on the lab bench for 15 or more minutes.</w:t>
      </w:r>
    </w:p>
    <w:p w:rsidR="003F2257" w:rsidRPr="0058334D" w:rsidRDefault="003F2257" w:rsidP="00C078FD">
      <w:pPr>
        <w:pStyle w:val="ListParagraph"/>
        <w:numPr>
          <w:ilvl w:val="0"/>
          <w:numId w:val="13"/>
        </w:numPr>
        <w:spacing w:after="0" w:line="240" w:lineRule="auto"/>
        <w:rPr>
          <w:sz w:val="20"/>
          <w:szCs w:val="20"/>
        </w:rPr>
      </w:pPr>
      <w:r w:rsidRPr="0058334D">
        <w:rPr>
          <w:sz w:val="20"/>
          <w:szCs w:val="20"/>
        </w:rPr>
        <w:t>Resuspend the pellet in 100 uL (or more)TE buffer (pH 7.5) OR dH2O by pipetting up and</w:t>
      </w:r>
      <w:r w:rsidR="0058334D">
        <w:rPr>
          <w:sz w:val="20"/>
          <w:szCs w:val="20"/>
        </w:rPr>
        <w:t xml:space="preserve"> </w:t>
      </w:r>
      <w:r w:rsidRPr="0058334D">
        <w:rPr>
          <w:sz w:val="20"/>
          <w:szCs w:val="20"/>
        </w:rPr>
        <w:t>down several times to mix.  Vortex.</w:t>
      </w:r>
    </w:p>
    <w:p w:rsidR="003F2257" w:rsidRPr="0058334D" w:rsidRDefault="003F2257" w:rsidP="00C078FD">
      <w:pPr>
        <w:pStyle w:val="ListParagraph"/>
        <w:numPr>
          <w:ilvl w:val="0"/>
          <w:numId w:val="13"/>
        </w:numPr>
        <w:spacing w:after="0" w:line="240" w:lineRule="auto"/>
        <w:rPr>
          <w:sz w:val="20"/>
          <w:szCs w:val="20"/>
        </w:rPr>
      </w:pPr>
      <w:r w:rsidRPr="0058334D">
        <w:rPr>
          <w:sz w:val="20"/>
          <w:szCs w:val="20"/>
        </w:rPr>
        <w:t>Using the spectrophotometer, determine amount of DNA you have.</w:t>
      </w:r>
      <w:r w:rsidR="0058334D" w:rsidRPr="0058334D">
        <w:rPr>
          <w:sz w:val="20"/>
          <w:szCs w:val="20"/>
        </w:rPr>
        <w:t xml:space="preserve">  </w:t>
      </w:r>
      <w:r w:rsidRPr="0058334D">
        <w:rPr>
          <w:sz w:val="20"/>
          <w:szCs w:val="20"/>
        </w:rPr>
        <w:t>Dilute with TE buffer OR dH2O un</w:t>
      </w:r>
      <w:r w:rsidR="00B8556C">
        <w:rPr>
          <w:sz w:val="20"/>
          <w:szCs w:val="20"/>
        </w:rPr>
        <w:t>til DNA measures between 12-30 n</w:t>
      </w:r>
      <w:r w:rsidRPr="0058334D">
        <w:rPr>
          <w:sz w:val="20"/>
          <w:szCs w:val="20"/>
        </w:rPr>
        <w:t xml:space="preserve">g/mL on the </w:t>
      </w:r>
      <w:r w:rsidR="0058334D">
        <w:rPr>
          <w:sz w:val="20"/>
          <w:szCs w:val="20"/>
        </w:rPr>
        <w:t>s</w:t>
      </w:r>
      <w:r w:rsidRPr="0058334D">
        <w:rPr>
          <w:sz w:val="20"/>
          <w:szCs w:val="20"/>
        </w:rPr>
        <w:t>pectrophotometer.</w:t>
      </w:r>
      <w:r w:rsidR="00B8556C">
        <w:rPr>
          <w:sz w:val="20"/>
          <w:szCs w:val="20"/>
        </w:rPr>
        <w:t xml:space="preserve">  My protocol with PCR worked fine reliably even if I had as little as 0.8 ng/</w:t>
      </w:r>
      <w:r w:rsidR="00D5496B">
        <w:rPr>
          <w:sz w:val="20"/>
          <w:szCs w:val="20"/>
        </w:rPr>
        <w:t>mL</w:t>
      </w:r>
    </w:p>
    <w:p w:rsidR="00C078FD" w:rsidRDefault="00C078FD" w:rsidP="00C078FD">
      <w:pPr>
        <w:pStyle w:val="ListParagraph"/>
        <w:spacing w:after="0" w:line="240" w:lineRule="auto"/>
        <w:rPr>
          <w:sz w:val="20"/>
          <w:szCs w:val="20"/>
        </w:rPr>
      </w:pPr>
    </w:p>
    <w:p w:rsidR="0067798E" w:rsidRDefault="0058334D" w:rsidP="001D44FD">
      <w:pPr>
        <w:pStyle w:val="ListParagraph"/>
        <w:spacing w:after="0" w:line="240" w:lineRule="auto"/>
        <w:rPr>
          <w:sz w:val="20"/>
          <w:szCs w:val="20"/>
        </w:rPr>
      </w:pPr>
      <w:r>
        <w:rPr>
          <w:sz w:val="20"/>
          <w:szCs w:val="20"/>
        </w:rPr>
        <w:t>*</w:t>
      </w:r>
      <w:r w:rsidR="00B8556C">
        <w:rPr>
          <w:sz w:val="20"/>
          <w:szCs w:val="20"/>
        </w:rPr>
        <w:t>This DNA can be used for further experimentation.  IF</w:t>
      </w:r>
      <w:r w:rsidR="003E5EEA" w:rsidRPr="00584764">
        <w:rPr>
          <w:sz w:val="20"/>
          <w:szCs w:val="20"/>
        </w:rPr>
        <w:t xml:space="preserve"> the original </w:t>
      </w:r>
      <w:r w:rsidR="00C81192" w:rsidRPr="00584764">
        <w:rPr>
          <w:sz w:val="20"/>
          <w:szCs w:val="20"/>
        </w:rPr>
        <w:t>Petri</w:t>
      </w:r>
      <w:r w:rsidR="003E5EEA" w:rsidRPr="00584764">
        <w:rPr>
          <w:sz w:val="20"/>
          <w:szCs w:val="20"/>
        </w:rPr>
        <w:t xml:space="preserve"> dish contained ONLY pure culture, this DNA could be used for PCR </w:t>
      </w:r>
      <w:r w:rsidR="003E5EEA">
        <w:rPr>
          <w:sz w:val="20"/>
          <w:szCs w:val="20"/>
        </w:rPr>
        <w:t>amplification, etc.</w:t>
      </w:r>
    </w:p>
    <w:p w:rsidR="00B8556C" w:rsidRDefault="00B8556C" w:rsidP="00B8556C">
      <w:pPr>
        <w:spacing w:after="0" w:line="240" w:lineRule="auto"/>
      </w:pPr>
    </w:p>
    <w:p w:rsidR="00B8556C" w:rsidRDefault="00B8556C" w:rsidP="00B8556C">
      <w:pPr>
        <w:spacing w:after="0" w:line="240" w:lineRule="auto"/>
        <w:rPr>
          <w:color w:val="FF0000"/>
        </w:rPr>
      </w:pPr>
    </w:p>
    <w:p w:rsidR="00394C9D" w:rsidRDefault="00394C9D" w:rsidP="00B8556C">
      <w:pPr>
        <w:spacing w:after="0" w:line="240" w:lineRule="auto"/>
        <w:rPr>
          <w:color w:val="FF0000"/>
        </w:rPr>
      </w:pPr>
    </w:p>
    <w:p w:rsidR="00394C9D" w:rsidRDefault="00394C9D" w:rsidP="00394C9D">
      <w:pPr>
        <w:spacing w:after="0" w:line="240" w:lineRule="auto"/>
        <w:jc w:val="center"/>
        <w:rPr>
          <w:b/>
          <w:color w:val="FF0000"/>
        </w:rPr>
      </w:pPr>
      <w:r>
        <w:rPr>
          <w:b/>
          <w:color w:val="FF0000"/>
        </w:rPr>
        <w:t>OR</w:t>
      </w:r>
    </w:p>
    <w:p w:rsidR="00485140" w:rsidRDefault="00485140" w:rsidP="00394C9D">
      <w:pPr>
        <w:spacing w:after="0" w:line="240" w:lineRule="auto"/>
        <w:jc w:val="center"/>
        <w:rPr>
          <w:b/>
          <w:color w:val="FF0000"/>
        </w:rPr>
      </w:pPr>
    </w:p>
    <w:p w:rsidR="00485140" w:rsidRPr="00394C9D" w:rsidRDefault="00485140" w:rsidP="00394C9D">
      <w:pPr>
        <w:spacing w:after="0" w:line="240" w:lineRule="auto"/>
        <w:jc w:val="center"/>
        <w:rPr>
          <w:b/>
          <w:color w:val="FF0000"/>
        </w:rPr>
      </w:pPr>
    </w:p>
    <w:p w:rsidR="00B8556C" w:rsidRPr="00485140" w:rsidRDefault="00B8556C" w:rsidP="00222F44">
      <w:pPr>
        <w:spacing w:line="240" w:lineRule="auto"/>
        <w:ind w:left="360"/>
        <w:rPr>
          <w:u w:val="single"/>
        </w:rPr>
      </w:pPr>
      <w:r w:rsidRPr="00485140">
        <w:rPr>
          <w:b/>
          <w:u w:val="single"/>
        </w:rPr>
        <w:t>Extraction from 1 colony/ Cell Lysis technique</w:t>
      </w:r>
      <w:r w:rsidRPr="00485140">
        <w:rPr>
          <w:u w:val="single"/>
        </w:rPr>
        <w:t xml:space="preserve"> </w:t>
      </w:r>
    </w:p>
    <w:p w:rsidR="00485140" w:rsidRDefault="00485140" w:rsidP="00222F44">
      <w:pPr>
        <w:spacing w:after="0" w:line="240" w:lineRule="auto"/>
        <w:ind w:left="360"/>
        <w:rPr>
          <w:sz w:val="20"/>
          <w:szCs w:val="20"/>
        </w:rPr>
      </w:pPr>
      <w:r w:rsidRPr="00485140">
        <w:rPr>
          <w:bCs/>
          <w:sz w:val="20"/>
          <w:szCs w:val="20"/>
        </w:rPr>
        <w:t>1. Label</w:t>
      </w:r>
      <w:r w:rsidRPr="00485140">
        <w:rPr>
          <w:sz w:val="20"/>
          <w:szCs w:val="20"/>
        </w:rPr>
        <w:t xml:space="preserve"> </w:t>
      </w:r>
      <w:r>
        <w:rPr>
          <w:sz w:val="20"/>
          <w:szCs w:val="20"/>
        </w:rPr>
        <w:t>tubes</w:t>
      </w:r>
    </w:p>
    <w:p w:rsidR="00485140" w:rsidRPr="00485140" w:rsidRDefault="00485140" w:rsidP="00222F44">
      <w:pPr>
        <w:spacing w:after="0" w:line="240" w:lineRule="auto"/>
        <w:ind w:left="360" w:firstLine="720"/>
        <w:rPr>
          <w:sz w:val="20"/>
          <w:szCs w:val="20"/>
        </w:rPr>
      </w:pPr>
      <w:r>
        <w:rPr>
          <w:sz w:val="20"/>
          <w:szCs w:val="20"/>
        </w:rPr>
        <w:t xml:space="preserve">Label </w:t>
      </w:r>
      <w:r w:rsidRPr="00485140">
        <w:rPr>
          <w:sz w:val="20"/>
          <w:szCs w:val="20"/>
        </w:rPr>
        <w:t>2 microcentrifuge tubes, “#1” and “#2 extract”. Set the tube “#2 extract” aside for later use.</w:t>
      </w:r>
      <w:r w:rsidRPr="00485140">
        <w:rPr>
          <w:bCs/>
          <w:sz w:val="20"/>
          <w:szCs w:val="20"/>
        </w:rPr>
        <w:t xml:space="preserve"> </w:t>
      </w:r>
    </w:p>
    <w:p w:rsidR="00485140" w:rsidRPr="00485140" w:rsidRDefault="00485140" w:rsidP="00222F44">
      <w:pPr>
        <w:spacing w:after="0" w:line="240" w:lineRule="auto"/>
        <w:ind w:left="360"/>
        <w:rPr>
          <w:sz w:val="20"/>
          <w:szCs w:val="20"/>
        </w:rPr>
      </w:pPr>
      <w:r>
        <w:rPr>
          <w:bCs/>
          <w:sz w:val="20"/>
          <w:szCs w:val="20"/>
        </w:rPr>
        <w:t>2. Add d water</w:t>
      </w:r>
    </w:p>
    <w:p w:rsidR="00485140" w:rsidRPr="00485140" w:rsidRDefault="00485140" w:rsidP="00222F44">
      <w:pPr>
        <w:spacing w:after="0" w:line="240" w:lineRule="auto"/>
        <w:ind w:left="360"/>
        <w:rPr>
          <w:sz w:val="20"/>
          <w:szCs w:val="20"/>
        </w:rPr>
      </w:pPr>
      <w:r w:rsidRPr="00485140">
        <w:rPr>
          <w:sz w:val="20"/>
          <w:szCs w:val="20"/>
        </w:rPr>
        <w:tab/>
      </w:r>
      <w:r>
        <w:rPr>
          <w:sz w:val="20"/>
          <w:szCs w:val="20"/>
        </w:rPr>
        <w:t xml:space="preserve">Add </w:t>
      </w:r>
      <w:r w:rsidRPr="00485140">
        <w:rPr>
          <w:sz w:val="20"/>
          <w:szCs w:val="20"/>
        </w:rPr>
        <w:t xml:space="preserve">500 </w:t>
      </w:r>
      <w:r w:rsidRPr="00485140">
        <w:rPr>
          <w:sz w:val="20"/>
          <w:szCs w:val="20"/>
        </w:rPr>
        <w:sym w:font="Symbol" w:char="006D"/>
      </w:r>
      <w:r w:rsidRPr="00485140">
        <w:rPr>
          <w:sz w:val="20"/>
          <w:szCs w:val="20"/>
        </w:rPr>
        <w:t xml:space="preserve">L of sterile distilled water to tube “#1”. </w:t>
      </w:r>
    </w:p>
    <w:p w:rsidR="00485140" w:rsidRPr="00485140" w:rsidRDefault="00485140" w:rsidP="00222F44">
      <w:pPr>
        <w:spacing w:after="0" w:line="240" w:lineRule="auto"/>
        <w:ind w:left="360"/>
        <w:rPr>
          <w:sz w:val="20"/>
          <w:szCs w:val="20"/>
        </w:rPr>
      </w:pPr>
      <w:r w:rsidRPr="00485140">
        <w:rPr>
          <w:bCs/>
          <w:sz w:val="20"/>
          <w:szCs w:val="20"/>
        </w:rPr>
        <w:t>3. Swipe a colony</w:t>
      </w:r>
      <w:r w:rsidRPr="00485140">
        <w:rPr>
          <w:sz w:val="20"/>
          <w:szCs w:val="20"/>
        </w:rPr>
        <w:t xml:space="preserve"> </w:t>
      </w:r>
    </w:p>
    <w:p w:rsidR="00485140" w:rsidRPr="00485140" w:rsidRDefault="00485140" w:rsidP="00222F44">
      <w:pPr>
        <w:spacing w:after="0" w:line="240" w:lineRule="auto"/>
        <w:ind w:left="720"/>
        <w:rPr>
          <w:sz w:val="20"/>
          <w:szCs w:val="20"/>
        </w:rPr>
      </w:pPr>
      <w:r w:rsidRPr="00485140">
        <w:rPr>
          <w:sz w:val="20"/>
          <w:szCs w:val="20"/>
        </w:rPr>
        <w:t xml:space="preserve">Chose a </w:t>
      </w:r>
      <w:r w:rsidRPr="00485140">
        <w:rPr>
          <w:iCs/>
          <w:sz w:val="20"/>
          <w:szCs w:val="20"/>
        </w:rPr>
        <w:t>Halobacterium</w:t>
      </w:r>
      <w:r w:rsidRPr="00485140">
        <w:rPr>
          <w:sz w:val="20"/>
          <w:szCs w:val="20"/>
        </w:rPr>
        <w:t xml:space="preserve"> colony that you wish to extract DNA from. Using a new micropipette  with a sterile </w:t>
      </w:r>
    </w:p>
    <w:p w:rsidR="00485140" w:rsidRPr="00485140" w:rsidRDefault="00485140" w:rsidP="00222F44">
      <w:pPr>
        <w:spacing w:after="0" w:line="240" w:lineRule="auto"/>
        <w:ind w:left="720"/>
        <w:rPr>
          <w:sz w:val="20"/>
          <w:szCs w:val="20"/>
        </w:rPr>
      </w:pPr>
      <w:r w:rsidRPr="00485140">
        <w:rPr>
          <w:sz w:val="20"/>
          <w:szCs w:val="20"/>
        </w:rPr>
        <w:t xml:space="preserve">tip, pick up  your colony from the surface of the agar using a swiping motion  (be careful not to stab the agar </w:t>
      </w:r>
    </w:p>
    <w:p w:rsidR="00485140" w:rsidRPr="00485140" w:rsidRDefault="00485140" w:rsidP="00222F44">
      <w:pPr>
        <w:spacing w:after="0" w:line="240" w:lineRule="auto"/>
        <w:ind w:left="720"/>
        <w:rPr>
          <w:sz w:val="20"/>
          <w:szCs w:val="20"/>
        </w:rPr>
      </w:pPr>
      <w:r w:rsidRPr="00485140">
        <w:rPr>
          <w:sz w:val="20"/>
          <w:szCs w:val="20"/>
        </w:rPr>
        <w:t xml:space="preserve">with your sterile tip). Make sure not to touch your pipette tip to any other colony or surface. </w:t>
      </w:r>
    </w:p>
    <w:p w:rsidR="00485140" w:rsidRPr="00485140" w:rsidRDefault="00485140" w:rsidP="00222F44">
      <w:pPr>
        <w:spacing w:after="0" w:line="240" w:lineRule="auto"/>
        <w:ind w:left="360"/>
        <w:rPr>
          <w:sz w:val="20"/>
          <w:szCs w:val="20"/>
        </w:rPr>
      </w:pPr>
      <w:r w:rsidRPr="00485140">
        <w:rPr>
          <w:bCs/>
          <w:sz w:val="20"/>
          <w:szCs w:val="20"/>
        </w:rPr>
        <w:t>4. Transfer into tube</w:t>
      </w:r>
    </w:p>
    <w:p w:rsidR="00485140" w:rsidRPr="00485140" w:rsidRDefault="00485140" w:rsidP="00222F44">
      <w:pPr>
        <w:spacing w:after="0" w:line="240" w:lineRule="auto"/>
        <w:ind w:left="720"/>
        <w:rPr>
          <w:sz w:val="20"/>
          <w:szCs w:val="20"/>
        </w:rPr>
      </w:pPr>
      <w:r w:rsidRPr="00485140">
        <w:rPr>
          <w:sz w:val="20"/>
          <w:szCs w:val="20"/>
        </w:rPr>
        <w:t xml:space="preserve">Put the pipette tip (containing the colony) into your tube labeled #1. Pipette up and down at least 10 times in </w:t>
      </w:r>
    </w:p>
    <w:p w:rsidR="00485140" w:rsidRPr="00485140" w:rsidRDefault="00485140" w:rsidP="00222F44">
      <w:pPr>
        <w:spacing w:after="0" w:line="240" w:lineRule="auto"/>
        <w:ind w:left="720"/>
        <w:rPr>
          <w:sz w:val="20"/>
          <w:szCs w:val="20"/>
        </w:rPr>
      </w:pPr>
      <w:r w:rsidRPr="00485140">
        <w:rPr>
          <w:sz w:val="20"/>
          <w:szCs w:val="20"/>
        </w:rPr>
        <w:t xml:space="preserve">the distilled water to release the cells from the tip. Securely close the cap of your microcentrifuge tube. </w:t>
      </w:r>
    </w:p>
    <w:p w:rsidR="00485140" w:rsidRPr="00485140" w:rsidRDefault="00485140" w:rsidP="00222F44">
      <w:pPr>
        <w:spacing w:after="0" w:line="240" w:lineRule="auto"/>
        <w:ind w:left="360"/>
        <w:rPr>
          <w:sz w:val="20"/>
          <w:szCs w:val="20"/>
        </w:rPr>
      </w:pPr>
      <w:r w:rsidRPr="00485140">
        <w:rPr>
          <w:bCs/>
          <w:sz w:val="20"/>
          <w:szCs w:val="20"/>
        </w:rPr>
        <w:t>5. Sit for 5 minutes</w:t>
      </w:r>
      <w:r w:rsidRPr="00485140">
        <w:rPr>
          <w:sz w:val="20"/>
          <w:szCs w:val="20"/>
        </w:rPr>
        <w:t xml:space="preserve"> </w:t>
      </w:r>
    </w:p>
    <w:p w:rsidR="00485140" w:rsidRPr="00485140" w:rsidRDefault="00485140" w:rsidP="00222F44">
      <w:pPr>
        <w:spacing w:after="0" w:line="240" w:lineRule="auto"/>
        <w:ind w:left="720"/>
        <w:rPr>
          <w:sz w:val="20"/>
          <w:szCs w:val="20"/>
        </w:rPr>
      </w:pPr>
      <w:r w:rsidRPr="00485140">
        <w:rPr>
          <w:sz w:val="20"/>
          <w:szCs w:val="20"/>
        </w:rPr>
        <w:t xml:space="preserve">Allow your microcentrifuge tube to sit undisturbed on the lab bench for 5 minutes. You now  have “cell </w:t>
      </w:r>
    </w:p>
    <w:p w:rsidR="00485140" w:rsidRPr="00485140" w:rsidRDefault="00485140" w:rsidP="00222F44">
      <w:pPr>
        <w:spacing w:after="0" w:line="240" w:lineRule="auto"/>
        <w:ind w:left="720"/>
        <w:rPr>
          <w:sz w:val="20"/>
          <w:szCs w:val="20"/>
        </w:rPr>
      </w:pPr>
      <w:r w:rsidRPr="00485140">
        <w:rPr>
          <w:sz w:val="20"/>
          <w:szCs w:val="20"/>
        </w:rPr>
        <w:t xml:space="preserve">lysate” in  your tube.  If you let the cell lysate stand too long, your DNA may be degraded by cellular </w:t>
      </w:r>
    </w:p>
    <w:p w:rsidR="00485140" w:rsidRPr="00485140" w:rsidRDefault="00485140" w:rsidP="00222F44">
      <w:pPr>
        <w:spacing w:after="0" w:line="240" w:lineRule="auto"/>
        <w:ind w:left="720"/>
        <w:rPr>
          <w:sz w:val="20"/>
          <w:szCs w:val="20"/>
        </w:rPr>
      </w:pPr>
      <w:r w:rsidRPr="00485140">
        <w:rPr>
          <w:sz w:val="20"/>
          <w:szCs w:val="20"/>
        </w:rPr>
        <w:t xml:space="preserve">enzymes called DNases. </w:t>
      </w:r>
    </w:p>
    <w:p w:rsidR="00485140" w:rsidRPr="00485140" w:rsidRDefault="00485140" w:rsidP="00222F44">
      <w:pPr>
        <w:spacing w:after="0" w:line="240" w:lineRule="auto"/>
        <w:ind w:left="360"/>
        <w:rPr>
          <w:sz w:val="20"/>
          <w:szCs w:val="20"/>
        </w:rPr>
      </w:pPr>
      <w:r w:rsidRPr="00485140">
        <w:rPr>
          <w:bCs/>
          <w:sz w:val="20"/>
          <w:szCs w:val="20"/>
        </w:rPr>
        <w:t>6. Mix</w:t>
      </w:r>
      <w:r w:rsidRPr="00485140">
        <w:rPr>
          <w:sz w:val="20"/>
          <w:szCs w:val="20"/>
        </w:rPr>
        <w:t xml:space="preserve"> </w:t>
      </w:r>
    </w:p>
    <w:p w:rsidR="00485140" w:rsidRPr="00485140" w:rsidRDefault="00485140" w:rsidP="00222F44">
      <w:pPr>
        <w:spacing w:after="0" w:line="240" w:lineRule="auto"/>
        <w:ind w:left="360"/>
        <w:rPr>
          <w:sz w:val="20"/>
          <w:szCs w:val="20"/>
        </w:rPr>
      </w:pPr>
      <w:r w:rsidRPr="00485140">
        <w:rPr>
          <w:sz w:val="20"/>
          <w:szCs w:val="20"/>
        </w:rPr>
        <w:tab/>
        <w:t xml:space="preserve">Vortex (or tip side to side) until mixed. </w:t>
      </w:r>
    </w:p>
    <w:p w:rsidR="00485140" w:rsidRPr="00485140" w:rsidRDefault="00485140" w:rsidP="00222F44">
      <w:pPr>
        <w:spacing w:after="0" w:line="240" w:lineRule="auto"/>
        <w:ind w:left="360"/>
        <w:rPr>
          <w:sz w:val="20"/>
          <w:szCs w:val="20"/>
        </w:rPr>
      </w:pPr>
      <w:r w:rsidRPr="00485140">
        <w:rPr>
          <w:bCs/>
          <w:sz w:val="20"/>
          <w:szCs w:val="20"/>
        </w:rPr>
        <w:t>7. Microcentrifuge 1 minute</w:t>
      </w:r>
      <w:r w:rsidRPr="00485140">
        <w:rPr>
          <w:sz w:val="20"/>
          <w:szCs w:val="20"/>
        </w:rPr>
        <w:t xml:space="preserve"> </w:t>
      </w:r>
    </w:p>
    <w:p w:rsidR="00485140" w:rsidRPr="00485140" w:rsidRDefault="00485140" w:rsidP="00222F44">
      <w:pPr>
        <w:spacing w:after="0" w:line="240" w:lineRule="auto"/>
        <w:ind w:left="720"/>
        <w:rPr>
          <w:sz w:val="20"/>
          <w:szCs w:val="20"/>
        </w:rPr>
      </w:pPr>
      <w:r w:rsidRPr="00485140">
        <w:rPr>
          <w:sz w:val="20"/>
          <w:szCs w:val="20"/>
        </w:rPr>
        <w:t xml:space="preserve">Spin your microcentrifuge tube containing the cell lysate in a microcentrifuge at maximum speed for 1 </w:t>
      </w:r>
    </w:p>
    <w:p w:rsidR="00485140" w:rsidRPr="00485140" w:rsidRDefault="00485140" w:rsidP="00222F44">
      <w:pPr>
        <w:spacing w:after="0" w:line="240" w:lineRule="auto"/>
        <w:ind w:left="720"/>
        <w:rPr>
          <w:sz w:val="20"/>
          <w:szCs w:val="20"/>
        </w:rPr>
      </w:pPr>
      <w:r w:rsidRPr="00485140">
        <w:rPr>
          <w:sz w:val="20"/>
          <w:szCs w:val="20"/>
        </w:rPr>
        <w:t xml:space="preserve">minute to pellet the cellular materials (other than the water soluble </w:t>
      </w:r>
      <w:r>
        <w:rPr>
          <w:sz w:val="20"/>
          <w:szCs w:val="20"/>
        </w:rPr>
        <w:t xml:space="preserve">materials like </w:t>
      </w:r>
      <w:r w:rsidRPr="00485140">
        <w:rPr>
          <w:sz w:val="20"/>
          <w:szCs w:val="20"/>
        </w:rPr>
        <w:t>nucleic acids).</w:t>
      </w:r>
      <w:r>
        <w:rPr>
          <w:sz w:val="20"/>
          <w:szCs w:val="20"/>
        </w:rPr>
        <w:t xml:space="preserve"> A pellet may not be </w:t>
      </w:r>
      <w:r w:rsidR="00D5496B">
        <w:rPr>
          <w:sz w:val="20"/>
          <w:szCs w:val="20"/>
        </w:rPr>
        <w:t>visible</w:t>
      </w:r>
      <w:r>
        <w:rPr>
          <w:sz w:val="20"/>
          <w:szCs w:val="20"/>
        </w:rPr>
        <w:t>.</w:t>
      </w:r>
      <w:r w:rsidRPr="00485140">
        <w:rPr>
          <w:sz w:val="20"/>
          <w:szCs w:val="20"/>
        </w:rPr>
        <w:t xml:space="preserve"> </w:t>
      </w:r>
    </w:p>
    <w:p w:rsidR="00485140" w:rsidRPr="00485140" w:rsidRDefault="00485140" w:rsidP="00222F44">
      <w:pPr>
        <w:spacing w:after="0" w:line="240" w:lineRule="auto"/>
        <w:ind w:left="360"/>
        <w:rPr>
          <w:sz w:val="20"/>
          <w:szCs w:val="20"/>
        </w:rPr>
      </w:pPr>
      <w:r w:rsidRPr="00485140">
        <w:rPr>
          <w:bCs/>
          <w:sz w:val="20"/>
          <w:szCs w:val="20"/>
        </w:rPr>
        <w:t>8. Transfer supernatant</w:t>
      </w:r>
      <w:r w:rsidRPr="00485140">
        <w:rPr>
          <w:sz w:val="20"/>
          <w:szCs w:val="20"/>
        </w:rPr>
        <w:t xml:space="preserve"> </w:t>
      </w:r>
    </w:p>
    <w:p w:rsidR="00485140" w:rsidRPr="00485140" w:rsidRDefault="00485140" w:rsidP="00222F44">
      <w:pPr>
        <w:spacing w:after="0" w:line="240" w:lineRule="auto"/>
        <w:ind w:left="720"/>
        <w:rPr>
          <w:sz w:val="20"/>
          <w:szCs w:val="20"/>
        </w:rPr>
      </w:pPr>
      <w:r w:rsidRPr="00485140">
        <w:rPr>
          <w:sz w:val="20"/>
          <w:szCs w:val="20"/>
        </w:rPr>
        <w:t xml:space="preserve">Transfer 100 </w:t>
      </w:r>
      <w:r w:rsidRPr="00485140">
        <w:rPr>
          <w:sz w:val="20"/>
          <w:szCs w:val="20"/>
        </w:rPr>
        <w:sym w:font="Symbol" w:char="006D"/>
      </w:r>
      <w:r w:rsidRPr="00485140">
        <w:rPr>
          <w:sz w:val="20"/>
          <w:szCs w:val="20"/>
        </w:rPr>
        <w:t xml:space="preserve">L of the supernatant into your other, unused tube labeled “#2 extract”. The extracted nucleic </w:t>
      </w:r>
    </w:p>
    <w:p w:rsidR="00485140" w:rsidRPr="00485140" w:rsidRDefault="00485140" w:rsidP="00222F44">
      <w:pPr>
        <w:spacing w:after="0" w:line="240" w:lineRule="auto"/>
        <w:ind w:left="720"/>
        <w:rPr>
          <w:sz w:val="20"/>
          <w:szCs w:val="20"/>
        </w:rPr>
      </w:pPr>
      <w:r w:rsidRPr="00485140">
        <w:rPr>
          <w:sz w:val="20"/>
          <w:szCs w:val="20"/>
        </w:rPr>
        <w:t>acid in microcentrifuge tube #2 can now be used for PCR.</w:t>
      </w:r>
      <w:r>
        <w:rPr>
          <w:sz w:val="20"/>
          <w:szCs w:val="20"/>
        </w:rPr>
        <w:t xml:space="preserve">  Freeze it until ready to use!</w:t>
      </w:r>
    </w:p>
    <w:p w:rsidR="00B9259B" w:rsidRDefault="00B9259B">
      <w:pPr>
        <w:rPr>
          <w:b/>
          <w:i/>
          <w:sz w:val="36"/>
          <w:szCs w:val="36"/>
        </w:rPr>
      </w:pPr>
      <w:r>
        <w:rPr>
          <w:b/>
          <w:i/>
          <w:sz w:val="36"/>
          <w:szCs w:val="36"/>
        </w:rPr>
        <w:br w:type="page"/>
      </w:r>
    </w:p>
    <w:p w:rsidR="008019A6" w:rsidRDefault="00B9259B" w:rsidP="00B9259B">
      <w:pPr>
        <w:spacing w:after="0"/>
        <w:jc w:val="center"/>
        <w:rPr>
          <w:b/>
          <w:sz w:val="36"/>
          <w:szCs w:val="36"/>
        </w:rPr>
      </w:pPr>
      <w:r>
        <w:rPr>
          <w:b/>
          <w:sz w:val="36"/>
          <w:szCs w:val="36"/>
        </w:rPr>
        <w:lastRenderedPageBreak/>
        <w:t>PCR Protocols</w:t>
      </w:r>
    </w:p>
    <w:p w:rsidR="004811E5" w:rsidRDefault="00B9259B" w:rsidP="004811E5">
      <w:pPr>
        <w:spacing w:line="240" w:lineRule="auto"/>
        <w:rPr>
          <w:b/>
          <w:bCs/>
          <w:color w:val="FF0000"/>
          <w:szCs w:val="36"/>
        </w:rPr>
      </w:pPr>
      <w:r w:rsidRPr="00B9259B">
        <w:rPr>
          <w:b/>
          <w:bCs/>
          <w:szCs w:val="36"/>
          <w:u w:val="single"/>
        </w:rPr>
        <w:t xml:space="preserve">PCR </w:t>
      </w:r>
      <w:r>
        <w:rPr>
          <w:b/>
          <w:bCs/>
          <w:szCs w:val="36"/>
          <w:u w:val="single"/>
        </w:rPr>
        <w:t xml:space="preserve">prep </w:t>
      </w:r>
      <w:r w:rsidRPr="00B9259B">
        <w:rPr>
          <w:b/>
          <w:bCs/>
          <w:szCs w:val="36"/>
          <w:u w:val="single"/>
        </w:rPr>
        <w:t xml:space="preserve">of </w:t>
      </w:r>
      <w:r w:rsidRPr="00B9259B">
        <w:rPr>
          <w:b/>
          <w:bCs/>
          <w:i/>
          <w:iCs/>
          <w:szCs w:val="36"/>
          <w:u w:val="single"/>
        </w:rPr>
        <w:t xml:space="preserve">Halobacterium </w:t>
      </w:r>
      <w:r w:rsidRPr="00B9259B">
        <w:rPr>
          <w:b/>
          <w:bCs/>
          <w:szCs w:val="36"/>
          <w:u w:val="single"/>
        </w:rPr>
        <w:t>DNA</w:t>
      </w:r>
      <w:r>
        <w:rPr>
          <w:b/>
          <w:bCs/>
          <w:szCs w:val="36"/>
        </w:rPr>
        <w:t xml:space="preserve"> (using “Ready to go” PCR Beads)</w:t>
      </w:r>
    </w:p>
    <w:p w:rsidR="004811E5" w:rsidRPr="004811E5" w:rsidRDefault="004811E5" w:rsidP="004811E5">
      <w:pPr>
        <w:spacing w:line="240" w:lineRule="auto"/>
        <w:rPr>
          <w:b/>
          <w:bCs/>
          <w:color w:val="FF0000"/>
          <w:szCs w:val="36"/>
        </w:rPr>
      </w:pPr>
      <w:r>
        <w:rPr>
          <w:b/>
          <w:bCs/>
          <w:color w:val="FF0000"/>
          <w:szCs w:val="36"/>
        </w:rPr>
        <w:t>(note:  Primer concentrations are not included here.  Contact me if you are interested in this)</w:t>
      </w:r>
    </w:p>
    <w:p w:rsidR="00B9259B" w:rsidRPr="00B9259B" w:rsidRDefault="00B9259B" w:rsidP="00B9259B">
      <w:pPr>
        <w:spacing w:after="0" w:line="240" w:lineRule="auto"/>
        <w:rPr>
          <w:sz w:val="20"/>
          <w:szCs w:val="36"/>
        </w:rPr>
      </w:pPr>
      <w:r w:rsidRPr="00B9259B">
        <w:rPr>
          <w:bCs/>
          <w:sz w:val="20"/>
          <w:szCs w:val="36"/>
        </w:rPr>
        <w:t>1. Extract on ice</w:t>
      </w:r>
      <w:r w:rsidRPr="00B9259B">
        <w:rPr>
          <w:sz w:val="20"/>
          <w:szCs w:val="36"/>
        </w:rPr>
        <w:t xml:space="preserve"> </w:t>
      </w:r>
    </w:p>
    <w:p w:rsidR="00B9259B" w:rsidRPr="00B9259B" w:rsidRDefault="00B9259B" w:rsidP="00B9259B">
      <w:pPr>
        <w:spacing w:after="0" w:line="240" w:lineRule="auto"/>
        <w:jc w:val="center"/>
        <w:rPr>
          <w:sz w:val="20"/>
          <w:szCs w:val="36"/>
        </w:rPr>
      </w:pPr>
      <w:r w:rsidRPr="00B9259B">
        <w:rPr>
          <w:sz w:val="20"/>
          <w:szCs w:val="36"/>
        </w:rPr>
        <w:t>Place your microcentrifuge tube (#2 extract) containing the cell lysate onto ice. It should remain on ice while you are working.</w:t>
      </w:r>
    </w:p>
    <w:p w:rsidR="00B9259B" w:rsidRPr="00B9259B" w:rsidRDefault="00B9259B" w:rsidP="00B9259B">
      <w:pPr>
        <w:spacing w:after="0" w:line="240" w:lineRule="auto"/>
        <w:rPr>
          <w:sz w:val="20"/>
          <w:szCs w:val="36"/>
        </w:rPr>
      </w:pPr>
      <w:r w:rsidRPr="00B9259B">
        <w:rPr>
          <w:bCs/>
          <w:sz w:val="20"/>
          <w:szCs w:val="36"/>
        </w:rPr>
        <w:t>2. Obtain PCR tube</w:t>
      </w:r>
      <w:r w:rsidRPr="00B9259B">
        <w:rPr>
          <w:sz w:val="20"/>
          <w:szCs w:val="36"/>
        </w:rPr>
        <w:t xml:space="preserve"> </w:t>
      </w:r>
    </w:p>
    <w:p w:rsidR="00B9259B" w:rsidRPr="00B9259B" w:rsidRDefault="00B9259B" w:rsidP="00B9259B">
      <w:pPr>
        <w:spacing w:after="0" w:line="240" w:lineRule="auto"/>
        <w:ind w:left="720"/>
        <w:rPr>
          <w:sz w:val="20"/>
          <w:szCs w:val="36"/>
        </w:rPr>
      </w:pPr>
      <w:r w:rsidRPr="00B9259B">
        <w:rPr>
          <w:sz w:val="20"/>
          <w:szCs w:val="36"/>
        </w:rPr>
        <w:t xml:space="preserve">Notice that the PCR microcentrifuge tube contains a white bead. The waxy bead contains DNA polymerase, dNTPs and buffer which will be released from the interior of the bead when placed in the warm thermal cycler. </w:t>
      </w:r>
    </w:p>
    <w:p w:rsidR="00B9259B" w:rsidRPr="00B9259B" w:rsidRDefault="00B9259B" w:rsidP="00B9259B">
      <w:pPr>
        <w:spacing w:after="0" w:line="240" w:lineRule="auto"/>
        <w:rPr>
          <w:sz w:val="20"/>
          <w:szCs w:val="36"/>
        </w:rPr>
      </w:pPr>
      <w:r w:rsidRPr="00B9259B">
        <w:rPr>
          <w:bCs/>
          <w:sz w:val="20"/>
          <w:szCs w:val="36"/>
        </w:rPr>
        <w:t xml:space="preserve">3. Add 20 </w:t>
      </w:r>
      <w:r w:rsidRPr="00B9259B">
        <w:rPr>
          <w:sz w:val="20"/>
          <w:szCs w:val="36"/>
        </w:rPr>
        <w:sym w:font="Symbol" w:char="006D"/>
      </w:r>
      <w:r w:rsidRPr="00B9259B">
        <w:rPr>
          <w:bCs/>
          <w:sz w:val="20"/>
          <w:szCs w:val="36"/>
        </w:rPr>
        <w:t xml:space="preserve">L Primer Mix </w:t>
      </w:r>
    </w:p>
    <w:p w:rsidR="00B9259B" w:rsidRPr="00B9259B" w:rsidRDefault="00B9259B" w:rsidP="00B9259B">
      <w:pPr>
        <w:spacing w:after="0" w:line="240" w:lineRule="auto"/>
        <w:ind w:left="720"/>
        <w:rPr>
          <w:sz w:val="20"/>
          <w:szCs w:val="36"/>
        </w:rPr>
      </w:pPr>
      <w:r w:rsidRPr="00B9259B">
        <w:rPr>
          <w:sz w:val="20"/>
          <w:szCs w:val="36"/>
        </w:rPr>
        <w:t xml:space="preserve">Pipette 20 </w:t>
      </w:r>
      <w:r w:rsidRPr="00B9259B">
        <w:rPr>
          <w:sz w:val="20"/>
          <w:szCs w:val="36"/>
        </w:rPr>
        <w:sym w:font="Symbol" w:char="006D"/>
      </w:r>
      <w:r w:rsidRPr="00B9259B">
        <w:rPr>
          <w:sz w:val="20"/>
          <w:szCs w:val="36"/>
        </w:rPr>
        <w:t xml:space="preserve">L of the Primer Mix into your PCR tube, trying not to disturb the bead when doing so.  The Primer Mix contains a forward primer and reverse primer, DMSO and gel electrophoresis loading dye. </w:t>
      </w:r>
    </w:p>
    <w:p w:rsidR="00B9259B" w:rsidRPr="00B9259B" w:rsidRDefault="00B9259B" w:rsidP="00B9259B">
      <w:pPr>
        <w:tabs>
          <w:tab w:val="left" w:pos="2265"/>
        </w:tabs>
        <w:spacing w:after="0" w:line="240" w:lineRule="auto"/>
        <w:rPr>
          <w:sz w:val="20"/>
          <w:szCs w:val="36"/>
        </w:rPr>
      </w:pPr>
      <w:r w:rsidRPr="00B9259B">
        <w:rPr>
          <w:bCs/>
          <w:sz w:val="20"/>
          <w:szCs w:val="36"/>
        </w:rPr>
        <w:t xml:space="preserve">4. Add 4 </w:t>
      </w:r>
      <w:r w:rsidRPr="00B9259B">
        <w:rPr>
          <w:sz w:val="20"/>
          <w:szCs w:val="36"/>
        </w:rPr>
        <w:sym w:font="Symbol" w:char="006D"/>
      </w:r>
      <w:r w:rsidRPr="00B9259B">
        <w:rPr>
          <w:bCs/>
          <w:sz w:val="20"/>
          <w:szCs w:val="36"/>
        </w:rPr>
        <w:t>L extract</w:t>
      </w:r>
      <w:r w:rsidRPr="00B9259B">
        <w:rPr>
          <w:sz w:val="20"/>
          <w:szCs w:val="36"/>
        </w:rPr>
        <w:t xml:space="preserve"> </w:t>
      </w:r>
      <w:r>
        <w:rPr>
          <w:sz w:val="20"/>
          <w:szCs w:val="36"/>
        </w:rPr>
        <w:tab/>
      </w:r>
    </w:p>
    <w:p w:rsidR="00B9259B" w:rsidRPr="00B9259B" w:rsidRDefault="00B9259B" w:rsidP="00B9259B">
      <w:pPr>
        <w:spacing w:after="0" w:line="240" w:lineRule="auto"/>
        <w:ind w:left="720"/>
        <w:rPr>
          <w:sz w:val="20"/>
          <w:szCs w:val="36"/>
        </w:rPr>
      </w:pPr>
      <w:r w:rsidRPr="00B9259B">
        <w:rPr>
          <w:sz w:val="20"/>
          <w:szCs w:val="36"/>
        </w:rPr>
        <w:t xml:space="preserve">With a new sterile tip (or new disposable pipette), add 4 </w:t>
      </w:r>
      <w:r w:rsidRPr="00B9259B">
        <w:rPr>
          <w:sz w:val="20"/>
          <w:szCs w:val="36"/>
        </w:rPr>
        <w:sym w:font="Symbol" w:char="006D"/>
      </w:r>
      <w:r w:rsidRPr="00B9259B">
        <w:rPr>
          <w:sz w:val="20"/>
          <w:szCs w:val="36"/>
        </w:rPr>
        <w:t xml:space="preserve">L lysate from the microcentrifuge  tube (#2 extract) from  the extraction activity to the liquid in the bottom of the PCR tube, again trying not to disturb the PCR bead. </w:t>
      </w:r>
    </w:p>
    <w:p w:rsidR="00B9259B" w:rsidRPr="00B9259B" w:rsidRDefault="00B9259B" w:rsidP="00B9259B">
      <w:pPr>
        <w:spacing w:after="0" w:line="240" w:lineRule="auto"/>
        <w:rPr>
          <w:sz w:val="20"/>
          <w:szCs w:val="36"/>
        </w:rPr>
      </w:pPr>
      <w:r w:rsidRPr="00B9259B">
        <w:rPr>
          <w:bCs/>
          <w:sz w:val="20"/>
          <w:szCs w:val="36"/>
        </w:rPr>
        <w:t>5. Mix</w:t>
      </w:r>
      <w:r w:rsidRPr="00B9259B">
        <w:rPr>
          <w:sz w:val="20"/>
          <w:szCs w:val="36"/>
        </w:rPr>
        <w:t xml:space="preserve"> </w:t>
      </w:r>
    </w:p>
    <w:p w:rsidR="00B9259B" w:rsidRPr="00B9259B" w:rsidRDefault="00B9259B" w:rsidP="00B9259B">
      <w:pPr>
        <w:spacing w:after="0" w:line="240" w:lineRule="auto"/>
        <w:ind w:left="720"/>
        <w:rPr>
          <w:sz w:val="20"/>
          <w:szCs w:val="36"/>
        </w:rPr>
      </w:pPr>
      <w:r w:rsidRPr="00B9259B">
        <w:rPr>
          <w:sz w:val="20"/>
          <w:szCs w:val="36"/>
        </w:rPr>
        <w:t xml:space="preserve">After securely closing the PCR tube, mix the contents by tipping side to side. DO NOT try to mix with your pipette tip as the contents of the bead may have been released and will stick to your tip. </w:t>
      </w:r>
    </w:p>
    <w:p w:rsidR="00B9259B" w:rsidRPr="00B9259B" w:rsidRDefault="00B9259B" w:rsidP="00B9259B">
      <w:pPr>
        <w:spacing w:after="0" w:line="240" w:lineRule="auto"/>
        <w:rPr>
          <w:sz w:val="20"/>
          <w:szCs w:val="36"/>
        </w:rPr>
      </w:pPr>
      <w:r w:rsidRPr="00B9259B">
        <w:rPr>
          <w:bCs/>
          <w:sz w:val="20"/>
          <w:szCs w:val="36"/>
        </w:rPr>
        <w:t>6. Place in thermal cycler</w:t>
      </w:r>
      <w:r w:rsidRPr="00B9259B">
        <w:rPr>
          <w:sz w:val="20"/>
          <w:szCs w:val="36"/>
        </w:rPr>
        <w:t xml:space="preserve"> </w:t>
      </w:r>
    </w:p>
    <w:p w:rsidR="00B9259B" w:rsidRDefault="00B9259B" w:rsidP="00B9259B">
      <w:pPr>
        <w:spacing w:after="0"/>
        <w:rPr>
          <w:b/>
          <w:sz w:val="36"/>
          <w:szCs w:val="36"/>
        </w:rPr>
      </w:pPr>
    </w:p>
    <w:p w:rsidR="008A762F" w:rsidRPr="00B9259B" w:rsidRDefault="008A762F" w:rsidP="00B9259B">
      <w:pPr>
        <w:spacing w:after="0"/>
        <w:rPr>
          <w:b/>
          <w:sz w:val="36"/>
          <w:szCs w:val="36"/>
        </w:rPr>
      </w:pPr>
    </w:p>
    <w:p w:rsidR="008A762F" w:rsidRDefault="008A762F" w:rsidP="008A762F">
      <w:pPr>
        <w:spacing w:after="0" w:line="240" w:lineRule="auto"/>
        <w:rPr>
          <w:b/>
          <w:szCs w:val="24"/>
          <w:u w:val="single"/>
        </w:rPr>
      </w:pPr>
      <w:r w:rsidRPr="008A762F">
        <w:rPr>
          <w:b/>
          <w:szCs w:val="24"/>
          <w:u w:val="single"/>
        </w:rPr>
        <w:t>Thermal cycler times</w:t>
      </w:r>
    </w:p>
    <w:p w:rsidR="008A762F" w:rsidRPr="008A762F" w:rsidRDefault="008A762F" w:rsidP="008A762F">
      <w:pPr>
        <w:spacing w:after="0" w:line="240" w:lineRule="auto"/>
        <w:rPr>
          <w:b/>
          <w:szCs w:val="24"/>
          <w:u w:val="single"/>
        </w:rPr>
      </w:pPr>
    </w:p>
    <w:p w:rsidR="008A762F" w:rsidRDefault="008A762F" w:rsidP="008A762F">
      <w:pPr>
        <w:spacing w:after="0" w:line="240" w:lineRule="auto"/>
        <w:ind w:left="360" w:hanging="360"/>
      </w:pPr>
      <w:r w:rsidRPr="008A762F">
        <w:t>Program the thermal cycler</w:t>
      </w:r>
      <w:r w:rsidRPr="00FB3569">
        <w:t xml:space="preserve"> with the following times and temperatures: </w:t>
      </w:r>
    </w:p>
    <w:p w:rsidR="008A762F" w:rsidRDefault="008A762F" w:rsidP="008A762F">
      <w:pPr>
        <w:spacing w:after="0" w:line="240" w:lineRule="auto"/>
        <w:ind w:left="720"/>
      </w:pPr>
      <w:r w:rsidRPr="00985A15">
        <w:t>Step I.</w:t>
      </w:r>
      <w:r w:rsidRPr="00985A15">
        <w:tab/>
      </w:r>
      <w:r w:rsidRPr="00985A15">
        <w:tab/>
        <w:t>3 minutes at 94°C</w:t>
      </w:r>
    </w:p>
    <w:p w:rsidR="008A762F" w:rsidRDefault="008A762F" w:rsidP="008A762F">
      <w:pPr>
        <w:spacing w:after="0" w:line="240" w:lineRule="auto"/>
        <w:ind w:left="720"/>
      </w:pPr>
      <w:r w:rsidRPr="00985A15">
        <w:t>Step II.</w:t>
      </w:r>
      <w:r w:rsidRPr="00985A15">
        <w:tab/>
      </w:r>
      <w:r w:rsidRPr="00985A15">
        <w:tab/>
      </w:r>
      <w:r>
        <w:t>15 seconds</w:t>
      </w:r>
      <w:r w:rsidRPr="00985A15">
        <w:t xml:space="preserve"> at 94°C</w:t>
      </w:r>
    </w:p>
    <w:p w:rsidR="008A762F" w:rsidRDefault="008A762F" w:rsidP="008A762F">
      <w:pPr>
        <w:spacing w:after="0" w:line="240" w:lineRule="auto"/>
        <w:ind w:left="720"/>
      </w:pPr>
      <w:r w:rsidRPr="00985A15">
        <w:t>Step III.</w:t>
      </w:r>
      <w:r w:rsidRPr="00985A15">
        <w:tab/>
      </w:r>
      <w:r>
        <w:t>15 seconds</w:t>
      </w:r>
      <w:r w:rsidRPr="00985A15">
        <w:t xml:space="preserve"> at 5</w:t>
      </w:r>
      <w:r>
        <w:t>8</w:t>
      </w:r>
      <w:r w:rsidRPr="00985A15">
        <w:t>°C</w:t>
      </w:r>
    </w:p>
    <w:p w:rsidR="008A762F" w:rsidRDefault="008A762F" w:rsidP="008A762F">
      <w:pPr>
        <w:spacing w:after="0" w:line="240" w:lineRule="auto"/>
        <w:ind w:left="720"/>
      </w:pPr>
      <w:r w:rsidRPr="00985A15">
        <w:t xml:space="preserve">Step IV. </w:t>
      </w:r>
      <w:r w:rsidRPr="00985A15">
        <w:tab/>
      </w:r>
      <w:r>
        <w:t>1</w:t>
      </w:r>
      <w:r w:rsidRPr="00985A15">
        <w:t xml:space="preserve"> minute at 72°C</w:t>
      </w:r>
    </w:p>
    <w:p w:rsidR="008A762F" w:rsidRDefault="008A762F" w:rsidP="008A762F">
      <w:pPr>
        <w:spacing w:after="0" w:line="240" w:lineRule="auto"/>
        <w:ind w:left="720"/>
      </w:pPr>
      <w:r w:rsidRPr="00985A15">
        <w:t xml:space="preserve">Step V. </w:t>
      </w:r>
      <w:r w:rsidRPr="00985A15">
        <w:tab/>
        <w:t xml:space="preserve">Return to Step II </w:t>
      </w:r>
      <w:r>
        <w:t xml:space="preserve">– Step IV, repeating </w:t>
      </w:r>
      <w:r w:rsidRPr="00985A15">
        <w:t>30 times</w:t>
      </w:r>
    </w:p>
    <w:p w:rsidR="008A762F" w:rsidRDefault="008A762F" w:rsidP="008A762F">
      <w:pPr>
        <w:spacing w:after="0" w:line="240" w:lineRule="auto"/>
        <w:ind w:left="720"/>
      </w:pPr>
      <w:r>
        <w:t>Step VI.</w:t>
      </w:r>
      <w:r>
        <w:tab/>
        <w:t>5 minutes at 72</w:t>
      </w:r>
      <w:r w:rsidRPr="00985A15">
        <w:t>°C</w:t>
      </w:r>
    </w:p>
    <w:p w:rsidR="008A762F" w:rsidRDefault="008A762F" w:rsidP="008A762F">
      <w:pPr>
        <w:spacing w:after="0" w:line="240" w:lineRule="auto"/>
        <w:ind w:left="720"/>
      </w:pPr>
      <w:r w:rsidRPr="00985A15">
        <w:t xml:space="preserve">Step VI. </w:t>
      </w:r>
      <w:r w:rsidRPr="00985A15">
        <w:tab/>
        <w:t xml:space="preserve">Infinitely held at 4°C (Note: some machines do not have this capacity and you may have to be </w:t>
      </w:r>
      <w:r>
        <w:t xml:space="preserve">present </w:t>
      </w:r>
      <w:r w:rsidRPr="00985A15">
        <w:t xml:space="preserve">at the end of the cycle </w:t>
      </w:r>
      <w:r>
        <w:t>to</w:t>
      </w:r>
      <w:r w:rsidRPr="00985A15">
        <w:t xml:space="preserve"> transfer the samples to a refrigerator</w:t>
      </w:r>
      <w:r>
        <w:t xml:space="preserve"> or freezer.)</w:t>
      </w:r>
    </w:p>
    <w:p w:rsidR="008A762F" w:rsidRDefault="008A762F" w:rsidP="008A762F">
      <w:pPr>
        <w:spacing w:after="0" w:line="240" w:lineRule="auto"/>
        <w:ind w:left="720"/>
      </w:pPr>
    </w:p>
    <w:p w:rsidR="008A762F" w:rsidRDefault="008A762F" w:rsidP="008A762F">
      <w:pPr>
        <w:spacing w:after="0" w:line="240" w:lineRule="auto"/>
        <w:ind w:left="720"/>
      </w:pPr>
      <w:r>
        <w:t>The PCR re</w:t>
      </w:r>
      <w:r>
        <w:t>action will take approximately 53 minutes or more</w:t>
      </w:r>
      <w:r>
        <w:t xml:space="preserve"> hours to run. The time will vary with the machine.</w:t>
      </w:r>
    </w:p>
    <w:p w:rsidR="00B9259B" w:rsidRDefault="004D271E" w:rsidP="00B9259B">
      <w:pPr>
        <w:spacing w:after="0" w:line="240" w:lineRule="auto"/>
        <w:jc w:val="center"/>
        <w:rPr>
          <w:b/>
          <w:sz w:val="32"/>
          <w:szCs w:val="28"/>
        </w:rPr>
      </w:pPr>
      <w:r w:rsidRPr="00B9259B">
        <w:rPr>
          <w:b/>
          <w:i/>
          <w:sz w:val="40"/>
          <w:szCs w:val="36"/>
        </w:rPr>
        <w:br w:type="page"/>
      </w:r>
      <w:r w:rsidR="00E71317" w:rsidRPr="00B9259B">
        <w:rPr>
          <w:b/>
          <w:sz w:val="32"/>
          <w:szCs w:val="28"/>
        </w:rPr>
        <w:lastRenderedPageBreak/>
        <w:t>BSYC Medium (makes 1 Liter)</w:t>
      </w:r>
    </w:p>
    <w:p w:rsidR="00E71317" w:rsidRDefault="00E71317" w:rsidP="00B9259B">
      <w:pPr>
        <w:spacing w:after="0" w:line="240" w:lineRule="auto"/>
        <w:jc w:val="center"/>
      </w:pPr>
      <w:r>
        <w:t>Compiled with permission from Carolina Biological</w:t>
      </w:r>
    </w:p>
    <w:p w:rsidR="00E71317" w:rsidRDefault="00E71317" w:rsidP="00B9259B">
      <w:pPr>
        <w:spacing w:after="0" w:line="240" w:lineRule="auto"/>
        <w:jc w:val="center"/>
      </w:pPr>
    </w:p>
    <w:p w:rsidR="00E71317" w:rsidRPr="00394C9D" w:rsidRDefault="00E71317" w:rsidP="00E71317">
      <w:pPr>
        <w:spacing w:after="0" w:line="240" w:lineRule="auto"/>
        <w:rPr>
          <w:b/>
          <w:i/>
          <w:sz w:val="22"/>
        </w:rPr>
      </w:pPr>
      <w:r w:rsidRPr="00394C9D">
        <w:rPr>
          <w:b/>
          <w:i/>
          <w:sz w:val="22"/>
        </w:rPr>
        <w:t>Materials</w:t>
      </w:r>
    </w:p>
    <w:p w:rsidR="00E71317" w:rsidRPr="00394C9D" w:rsidRDefault="00E71317" w:rsidP="00E71317">
      <w:pPr>
        <w:spacing w:after="0" w:line="240" w:lineRule="auto"/>
        <w:rPr>
          <w:sz w:val="22"/>
        </w:rPr>
      </w:pPr>
      <w:r w:rsidRPr="00394C9D">
        <w:rPr>
          <w:sz w:val="22"/>
        </w:rPr>
        <w:tab/>
        <w:t>1 L beaker or flask</w:t>
      </w:r>
    </w:p>
    <w:p w:rsidR="00E71317" w:rsidRPr="00394C9D" w:rsidRDefault="00E71317" w:rsidP="00E71317">
      <w:pPr>
        <w:spacing w:after="0" w:line="240" w:lineRule="auto"/>
        <w:rPr>
          <w:sz w:val="22"/>
        </w:rPr>
      </w:pPr>
      <w:r w:rsidRPr="00394C9D">
        <w:rPr>
          <w:sz w:val="22"/>
        </w:rPr>
        <w:tab/>
        <w:t>1 L graduated cylinder</w:t>
      </w:r>
    </w:p>
    <w:p w:rsidR="00E71317" w:rsidRPr="00394C9D" w:rsidRDefault="00E71317" w:rsidP="00E71317">
      <w:pPr>
        <w:spacing w:after="0" w:line="240" w:lineRule="auto"/>
        <w:rPr>
          <w:sz w:val="22"/>
        </w:rPr>
      </w:pPr>
      <w:r w:rsidRPr="00394C9D">
        <w:rPr>
          <w:sz w:val="22"/>
        </w:rPr>
        <w:tab/>
        <w:t>2 of 1 liter bottles</w:t>
      </w:r>
    </w:p>
    <w:p w:rsidR="00E71317" w:rsidRPr="00394C9D" w:rsidRDefault="00E71317" w:rsidP="00E71317">
      <w:pPr>
        <w:spacing w:after="0" w:line="240" w:lineRule="auto"/>
        <w:rPr>
          <w:sz w:val="22"/>
        </w:rPr>
      </w:pPr>
      <w:r w:rsidRPr="00394C9D">
        <w:rPr>
          <w:sz w:val="22"/>
        </w:rPr>
        <w:tab/>
        <w:t>Autoclave tape</w:t>
      </w:r>
    </w:p>
    <w:p w:rsidR="00E71317" w:rsidRPr="00394C9D" w:rsidRDefault="00E71317" w:rsidP="00E71317">
      <w:pPr>
        <w:spacing w:after="0" w:line="240" w:lineRule="auto"/>
        <w:rPr>
          <w:sz w:val="22"/>
        </w:rPr>
      </w:pPr>
      <w:r w:rsidRPr="00394C9D">
        <w:rPr>
          <w:sz w:val="22"/>
        </w:rPr>
        <w:tab/>
        <w:t>Deionized water</w:t>
      </w:r>
    </w:p>
    <w:p w:rsidR="00E71317" w:rsidRPr="00394C9D" w:rsidRDefault="00E71317" w:rsidP="00E71317">
      <w:pPr>
        <w:spacing w:after="0" w:line="240" w:lineRule="auto"/>
        <w:rPr>
          <w:sz w:val="22"/>
        </w:rPr>
      </w:pPr>
      <w:r w:rsidRPr="00394C9D">
        <w:rPr>
          <w:sz w:val="22"/>
        </w:rPr>
        <w:tab/>
        <w:t>Stir bar</w:t>
      </w:r>
    </w:p>
    <w:p w:rsidR="00E71317" w:rsidRPr="00394C9D" w:rsidRDefault="00E71317" w:rsidP="00E71317">
      <w:pPr>
        <w:spacing w:after="0" w:line="240" w:lineRule="auto"/>
        <w:rPr>
          <w:sz w:val="22"/>
        </w:rPr>
      </w:pPr>
      <w:r w:rsidRPr="00394C9D">
        <w:rPr>
          <w:sz w:val="22"/>
        </w:rPr>
        <w:tab/>
        <w:t>Stir/Heat plate</w:t>
      </w:r>
    </w:p>
    <w:p w:rsidR="00E71317" w:rsidRPr="00394C9D" w:rsidRDefault="00E71317" w:rsidP="00E71317">
      <w:pPr>
        <w:spacing w:after="0" w:line="240" w:lineRule="auto"/>
        <w:rPr>
          <w:sz w:val="22"/>
        </w:rPr>
      </w:pPr>
      <w:r w:rsidRPr="00394C9D">
        <w:rPr>
          <w:sz w:val="22"/>
        </w:rPr>
        <w:tab/>
        <w:t>Weigh boats</w:t>
      </w:r>
    </w:p>
    <w:p w:rsidR="00E71317" w:rsidRPr="00394C9D" w:rsidRDefault="00E71317" w:rsidP="00E71317">
      <w:pPr>
        <w:spacing w:after="0" w:line="240" w:lineRule="auto"/>
        <w:rPr>
          <w:sz w:val="22"/>
        </w:rPr>
      </w:pPr>
    </w:p>
    <w:p w:rsidR="00E71317" w:rsidRPr="00394C9D" w:rsidRDefault="00E71317" w:rsidP="00E71317">
      <w:pPr>
        <w:spacing w:after="0" w:line="240" w:lineRule="auto"/>
        <w:rPr>
          <w:sz w:val="22"/>
        </w:rPr>
      </w:pPr>
      <w:r w:rsidRPr="00394C9D">
        <w:rPr>
          <w:sz w:val="22"/>
        </w:rPr>
        <w:tab/>
        <w:t>250 g sodium chloride (NaCl)</w:t>
      </w:r>
    </w:p>
    <w:p w:rsidR="00E71317" w:rsidRPr="00394C9D" w:rsidRDefault="00E71317" w:rsidP="00E71317">
      <w:pPr>
        <w:spacing w:after="0" w:line="240" w:lineRule="auto"/>
        <w:rPr>
          <w:sz w:val="22"/>
        </w:rPr>
      </w:pPr>
      <w:r w:rsidRPr="00394C9D">
        <w:rPr>
          <w:sz w:val="22"/>
        </w:rPr>
        <w:tab/>
        <w:t xml:space="preserve">20 g magnesium sulfate </w:t>
      </w:r>
      <w:r w:rsidR="00137E43">
        <w:rPr>
          <w:sz w:val="22"/>
        </w:rPr>
        <w:t xml:space="preserve">heptahydrate </w:t>
      </w:r>
      <w:r w:rsidRPr="00394C9D">
        <w:rPr>
          <w:sz w:val="22"/>
        </w:rPr>
        <w:t>(MgSO</w:t>
      </w:r>
      <w:r w:rsidRPr="00394C9D">
        <w:rPr>
          <w:sz w:val="22"/>
          <w:vertAlign w:val="subscript"/>
        </w:rPr>
        <w:t>4</w:t>
      </w:r>
      <w:r w:rsidRPr="00394C9D">
        <w:rPr>
          <w:sz w:val="22"/>
        </w:rPr>
        <w:t xml:space="preserve"> * 7 H</w:t>
      </w:r>
      <w:r w:rsidRPr="00394C9D">
        <w:rPr>
          <w:sz w:val="22"/>
          <w:vertAlign w:val="subscript"/>
        </w:rPr>
        <w:t>2</w:t>
      </w:r>
      <w:r w:rsidRPr="00394C9D">
        <w:rPr>
          <w:sz w:val="22"/>
        </w:rPr>
        <w:t>O)</w:t>
      </w:r>
    </w:p>
    <w:p w:rsidR="00E71317" w:rsidRPr="00394C9D" w:rsidRDefault="00E71317" w:rsidP="00E71317">
      <w:pPr>
        <w:spacing w:after="0" w:line="240" w:lineRule="auto"/>
        <w:rPr>
          <w:sz w:val="22"/>
        </w:rPr>
      </w:pPr>
      <w:r w:rsidRPr="00394C9D">
        <w:rPr>
          <w:sz w:val="22"/>
        </w:rPr>
        <w:tab/>
        <w:t>3 g (Tri) sodium citrate</w:t>
      </w:r>
      <w:r w:rsidR="00137E43">
        <w:rPr>
          <w:sz w:val="22"/>
        </w:rPr>
        <w:t xml:space="preserve"> dihydrate</w:t>
      </w:r>
      <w:r w:rsidRPr="00394C9D">
        <w:rPr>
          <w:sz w:val="22"/>
        </w:rPr>
        <w:t xml:space="preserve"> (Na</w:t>
      </w:r>
      <w:r w:rsidRPr="00394C9D">
        <w:rPr>
          <w:sz w:val="22"/>
          <w:vertAlign w:val="subscript"/>
        </w:rPr>
        <w:t>3</w:t>
      </w:r>
      <w:r w:rsidRPr="00394C9D">
        <w:rPr>
          <w:sz w:val="22"/>
        </w:rPr>
        <w:t>C</w:t>
      </w:r>
      <w:r w:rsidRPr="00394C9D">
        <w:rPr>
          <w:sz w:val="22"/>
          <w:vertAlign w:val="subscript"/>
        </w:rPr>
        <w:t>6</w:t>
      </w:r>
      <w:r w:rsidRPr="00394C9D">
        <w:rPr>
          <w:sz w:val="22"/>
        </w:rPr>
        <w:t>H</w:t>
      </w:r>
      <w:r w:rsidRPr="00394C9D">
        <w:rPr>
          <w:sz w:val="22"/>
          <w:vertAlign w:val="subscript"/>
        </w:rPr>
        <w:t>5</w:t>
      </w:r>
      <w:r w:rsidRPr="00394C9D">
        <w:rPr>
          <w:sz w:val="22"/>
        </w:rPr>
        <w:t>O</w:t>
      </w:r>
      <w:r w:rsidRPr="00394C9D">
        <w:rPr>
          <w:sz w:val="22"/>
          <w:vertAlign w:val="subscript"/>
        </w:rPr>
        <w:t>7</w:t>
      </w:r>
      <w:r w:rsidR="00137E43">
        <w:rPr>
          <w:sz w:val="22"/>
          <w:vertAlign w:val="subscript"/>
        </w:rPr>
        <w:t xml:space="preserve"> </w:t>
      </w:r>
      <w:r w:rsidR="004D271E" w:rsidRPr="00394C9D">
        <w:rPr>
          <w:sz w:val="22"/>
          <w:vertAlign w:val="subscript"/>
        </w:rPr>
        <w:t xml:space="preserve"> </w:t>
      </w:r>
      <w:r w:rsidR="00137E43">
        <w:rPr>
          <w:sz w:val="22"/>
          <w:vertAlign w:val="subscript"/>
        </w:rPr>
        <w:t xml:space="preserve"> </w:t>
      </w:r>
      <w:r w:rsidR="00137E43">
        <w:rPr>
          <w:sz w:val="22"/>
        </w:rPr>
        <w:t>* 2</w:t>
      </w:r>
      <w:r w:rsidR="00137E43" w:rsidRPr="00394C9D">
        <w:rPr>
          <w:sz w:val="22"/>
        </w:rPr>
        <w:t xml:space="preserve"> H</w:t>
      </w:r>
      <w:r w:rsidR="00137E43" w:rsidRPr="00394C9D">
        <w:rPr>
          <w:sz w:val="22"/>
          <w:vertAlign w:val="subscript"/>
        </w:rPr>
        <w:t>2</w:t>
      </w:r>
      <w:r w:rsidR="00137E43" w:rsidRPr="00394C9D">
        <w:rPr>
          <w:sz w:val="22"/>
        </w:rPr>
        <w:t>O</w:t>
      </w:r>
      <w:r w:rsidRPr="00394C9D">
        <w:rPr>
          <w:sz w:val="22"/>
        </w:rPr>
        <w:t>)</w:t>
      </w:r>
    </w:p>
    <w:p w:rsidR="00E71317" w:rsidRPr="00394C9D" w:rsidRDefault="00E71317" w:rsidP="00E71317">
      <w:pPr>
        <w:spacing w:after="0" w:line="240" w:lineRule="auto"/>
        <w:rPr>
          <w:sz w:val="22"/>
        </w:rPr>
      </w:pPr>
      <w:r w:rsidRPr="00394C9D">
        <w:rPr>
          <w:sz w:val="22"/>
        </w:rPr>
        <w:tab/>
        <w:t>2 g potassium chloride (KCl)</w:t>
      </w:r>
    </w:p>
    <w:p w:rsidR="00E71317" w:rsidRPr="00394C9D" w:rsidRDefault="00E71317" w:rsidP="00E71317">
      <w:pPr>
        <w:spacing w:after="0" w:line="240" w:lineRule="auto"/>
        <w:rPr>
          <w:sz w:val="22"/>
        </w:rPr>
      </w:pPr>
      <w:r w:rsidRPr="00394C9D">
        <w:rPr>
          <w:sz w:val="22"/>
        </w:rPr>
        <w:tab/>
        <w:t>5 g yeast extract</w:t>
      </w:r>
    </w:p>
    <w:p w:rsidR="00E71317" w:rsidRPr="00394C9D" w:rsidRDefault="00E71317" w:rsidP="00E71317">
      <w:pPr>
        <w:spacing w:after="0" w:line="240" w:lineRule="auto"/>
        <w:rPr>
          <w:sz w:val="22"/>
        </w:rPr>
      </w:pPr>
      <w:r w:rsidRPr="00394C9D">
        <w:rPr>
          <w:sz w:val="22"/>
        </w:rPr>
        <w:tab/>
        <w:t>5 g casamino acids</w:t>
      </w:r>
    </w:p>
    <w:p w:rsidR="00E71317" w:rsidRPr="00394C9D" w:rsidRDefault="00E71317" w:rsidP="00E71317">
      <w:pPr>
        <w:spacing w:after="0" w:line="240" w:lineRule="auto"/>
        <w:rPr>
          <w:sz w:val="22"/>
        </w:rPr>
      </w:pPr>
      <w:r w:rsidRPr="00394C9D">
        <w:rPr>
          <w:sz w:val="22"/>
        </w:rPr>
        <w:tab/>
        <w:t>5 M sodium hydroxide (NaOH) for adjusting pH</w:t>
      </w:r>
    </w:p>
    <w:p w:rsidR="00E71317" w:rsidRPr="00394C9D" w:rsidRDefault="00E71317" w:rsidP="00E71317">
      <w:pPr>
        <w:spacing w:after="0" w:line="240" w:lineRule="auto"/>
        <w:rPr>
          <w:sz w:val="22"/>
        </w:rPr>
      </w:pPr>
      <w:r w:rsidRPr="00394C9D">
        <w:rPr>
          <w:sz w:val="22"/>
        </w:rPr>
        <w:tab/>
        <w:t>Concentrated HCl for adjusting pH</w:t>
      </w:r>
    </w:p>
    <w:p w:rsidR="00E71317" w:rsidRDefault="00E71317" w:rsidP="00E71317">
      <w:pPr>
        <w:spacing w:after="0" w:line="240" w:lineRule="auto"/>
      </w:pPr>
    </w:p>
    <w:p w:rsidR="00E71317" w:rsidRDefault="00E71317" w:rsidP="00E71317">
      <w:pPr>
        <w:spacing w:after="0" w:line="240" w:lineRule="auto"/>
      </w:pPr>
      <w:r>
        <w:rPr>
          <w:b/>
          <w:i/>
        </w:rPr>
        <w:t>Instructions:</w:t>
      </w:r>
    </w:p>
    <w:p w:rsidR="00E71317" w:rsidRDefault="00E71317" w:rsidP="00E71317">
      <w:pPr>
        <w:spacing w:after="0" w:line="240" w:lineRule="auto"/>
      </w:pPr>
    </w:p>
    <w:p w:rsidR="00E71317" w:rsidRDefault="00E71317" w:rsidP="00E71317">
      <w:pPr>
        <w:pStyle w:val="ListParagraph"/>
        <w:numPr>
          <w:ilvl w:val="0"/>
          <w:numId w:val="6"/>
        </w:numPr>
        <w:spacing w:after="0" w:line="240" w:lineRule="auto"/>
      </w:pPr>
      <w:r>
        <w:t>Place a beaker with stir bar and 700 mL of deionized water onto a stir plate and set the speed to low.</w:t>
      </w:r>
    </w:p>
    <w:p w:rsidR="00E71317" w:rsidRDefault="00E71317" w:rsidP="00E71317">
      <w:pPr>
        <w:pStyle w:val="ListParagraph"/>
        <w:numPr>
          <w:ilvl w:val="0"/>
          <w:numId w:val="6"/>
        </w:numPr>
        <w:spacing w:after="0" w:line="240" w:lineRule="auto"/>
      </w:pPr>
      <w:r>
        <w:t xml:space="preserve">Add NaCl and turn the heat to low-medium.  Warm </w:t>
      </w:r>
      <w:r w:rsidRPr="004D271E">
        <w:rPr>
          <w:u w:val="single"/>
        </w:rPr>
        <w:t xml:space="preserve">to 50 </w:t>
      </w:r>
      <w:r w:rsidRPr="004D271E">
        <w:rPr>
          <w:rFonts w:cs="Times New Roman"/>
          <w:u w:val="single"/>
        </w:rPr>
        <w:t>°</w:t>
      </w:r>
      <w:r w:rsidRPr="004D271E">
        <w:rPr>
          <w:u w:val="single"/>
        </w:rPr>
        <w:t>C in</w:t>
      </w:r>
      <w:r>
        <w:t xml:space="preserve"> order to help dissolve the salt (this may take up to 15 minutes).</w:t>
      </w:r>
      <w:r w:rsidR="004D271E">
        <w:t xml:space="preserve">  </w:t>
      </w:r>
      <w:r w:rsidR="004D271E" w:rsidRPr="00394C9D">
        <w:rPr>
          <w:u w:val="single"/>
        </w:rPr>
        <w:t>Do not heat too high.</w:t>
      </w:r>
    </w:p>
    <w:p w:rsidR="00E71317" w:rsidRDefault="00E71317" w:rsidP="00E71317">
      <w:pPr>
        <w:pStyle w:val="ListParagraph"/>
        <w:numPr>
          <w:ilvl w:val="0"/>
          <w:numId w:val="6"/>
        </w:numPr>
        <w:spacing w:after="0" w:line="240" w:lineRule="auto"/>
      </w:pPr>
      <w:r>
        <w:t>Once the salt has fully dissolved, add the MgSO</w:t>
      </w:r>
      <w:r w:rsidRPr="00E65749">
        <w:rPr>
          <w:vertAlign w:val="subscript"/>
        </w:rPr>
        <w:t>4</w:t>
      </w:r>
      <w:r>
        <w:t xml:space="preserve"> * 7 H</w:t>
      </w:r>
      <w:r w:rsidRPr="00E65749">
        <w:rPr>
          <w:vertAlign w:val="subscript"/>
        </w:rPr>
        <w:t>2</w:t>
      </w:r>
      <w:r>
        <w:t>O, Na</w:t>
      </w:r>
      <w:r w:rsidRPr="00E65749">
        <w:rPr>
          <w:vertAlign w:val="subscript"/>
        </w:rPr>
        <w:t>3</w:t>
      </w:r>
      <w:r>
        <w:t>C</w:t>
      </w:r>
      <w:r w:rsidRPr="00E65749">
        <w:rPr>
          <w:vertAlign w:val="subscript"/>
        </w:rPr>
        <w:t>6</w:t>
      </w:r>
      <w:r>
        <w:t>H</w:t>
      </w:r>
      <w:r w:rsidRPr="00E65749">
        <w:rPr>
          <w:vertAlign w:val="subscript"/>
        </w:rPr>
        <w:t>5</w:t>
      </w:r>
      <w:r>
        <w:t>O</w:t>
      </w:r>
      <w:r w:rsidRPr="00E65749">
        <w:rPr>
          <w:vertAlign w:val="subscript"/>
        </w:rPr>
        <w:t>7</w:t>
      </w:r>
      <w:r>
        <w:rPr>
          <w:vertAlign w:val="subscript"/>
        </w:rPr>
        <w:t xml:space="preserve">,  </w:t>
      </w:r>
      <w:r>
        <w:t>KCl, yeast extract, and casamino acids.</w:t>
      </w:r>
    </w:p>
    <w:p w:rsidR="00E71317" w:rsidRDefault="00E71317" w:rsidP="00E71317">
      <w:pPr>
        <w:pStyle w:val="ListParagraph"/>
        <w:numPr>
          <w:ilvl w:val="0"/>
          <w:numId w:val="6"/>
        </w:numPr>
        <w:spacing w:after="0" w:line="240" w:lineRule="auto"/>
      </w:pPr>
      <w:r>
        <w:t>Once all the ingredients have dissolved, adjust the pH to 7.2 using 5 M NaOH or concentrated HCl.</w:t>
      </w:r>
    </w:p>
    <w:p w:rsidR="00E71317" w:rsidRDefault="00E71317" w:rsidP="00E71317">
      <w:pPr>
        <w:pStyle w:val="ListParagraph"/>
        <w:numPr>
          <w:ilvl w:val="0"/>
          <w:numId w:val="6"/>
        </w:numPr>
        <w:spacing w:after="0" w:line="240" w:lineRule="auto"/>
      </w:pPr>
      <w:r>
        <w:t>Bring the volume to 1 L with deionized water. Mix.</w:t>
      </w:r>
    </w:p>
    <w:p w:rsidR="00E71317" w:rsidRDefault="00E71317" w:rsidP="00E71317">
      <w:pPr>
        <w:pStyle w:val="ListParagraph"/>
        <w:numPr>
          <w:ilvl w:val="0"/>
          <w:numId w:val="6"/>
        </w:numPr>
        <w:spacing w:after="0" w:line="240" w:lineRule="auto"/>
      </w:pPr>
      <w:r>
        <w:t>Split the 1 L into two 1 L bottles to prevent overflow during autoclaving.</w:t>
      </w:r>
    </w:p>
    <w:p w:rsidR="00E71317" w:rsidRDefault="00E71317" w:rsidP="00E71317">
      <w:pPr>
        <w:pStyle w:val="ListParagraph"/>
        <w:numPr>
          <w:ilvl w:val="0"/>
          <w:numId w:val="6"/>
        </w:numPr>
        <w:spacing w:after="0" w:line="240" w:lineRule="auto"/>
      </w:pPr>
      <w:r>
        <w:t>Autoclave at 15 lbs/in</w:t>
      </w:r>
      <w:r w:rsidRPr="00F551D3">
        <w:rPr>
          <w:vertAlign w:val="superscript"/>
        </w:rPr>
        <w:t>2</w:t>
      </w:r>
      <w:r>
        <w:t xml:space="preserve"> and 121</w:t>
      </w:r>
      <w:r>
        <w:rPr>
          <w:rFonts w:cs="Times New Roman"/>
        </w:rPr>
        <w:t>°</w:t>
      </w:r>
      <w:r>
        <w:t xml:space="preserve"> C for 35 minutes.</w:t>
      </w:r>
    </w:p>
    <w:p w:rsidR="00E71317" w:rsidRDefault="00E71317" w:rsidP="00E71317">
      <w:pPr>
        <w:spacing w:after="0" w:line="240" w:lineRule="auto"/>
      </w:pPr>
    </w:p>
    <w:p w:rsidR="00E71317" w:rsidRDefault="00E71317" w:rsidP="00E71317">
      <w:pPr>
        <w:spacing w:after="0" w:line="240" w:lineRule="auto"/>
      </w:pPr>
    </w:p>
    <w:p w:rsidR="00E71317" w:rsidRDefault="00E71317" w:rsidP="00E71317">
      <w:pPr>
        <w:spacing w:after="0" w:line="240" w:lineRule="auto"/>
      </w:pPr>
      <w:r>
        <w:rPr>
          <w:b/>
          <w:i/>
        </w:rPr>
        <w:t xml:space="preserve">Instructions for solid BSYC media </w:t>
      </w:r>
      <w:r>
        <w:t>(listed in Carolina Biological “Special Media” booklet):</w:t>
      </w:r>
    </w:p>
    <w:p w:rsidR="00E71317" w:rsidRDefault="00E71317" w:rsidP="00E71317">
      <w:pPr>
        <w:pStyle w:val="ListParagraph"/>
        <w:numPr>
          <w:ilvl w:val="0"/>
          <w:numId w:val="7"/>
        </w:numPr>
        <w:spacing w:after="0" w:line="240" w:lineRule="auto"/>
      </w:pPr>
      <w:r>
        <w:t>Follow protocol for liquid BSYC media as written.</w:t>
      </w:r>
    </w:p>
    <w:p w:rsidR="00E71317" w:rsidRDefault="00E71317" w:rsidP="00E71317">
      <w:pPr>
        <w:pStyle w:val="ListParagraph"/>
        <w:numPr>
          <w:ilvl w:val="0"/>
          <w:numId w:val="7"/>
        </w:numPr>
        <w:spacing w:after="0" w:line="240" w:lineRule="auto"/>
      </w:pPr>
      <w:r>
        <w:t>After adjusting the pH, add 20 grams agar to 1 liter BSYC liquid media.</w:t>
      </w:r>
    </w:p>
    <w:p w:rsidR="00E71317" w:rsidRDefault="00E71317" w:rsidP="00E71317">
      <w:pPr>
        <w:pStyle w:val="ListParagraph"/>
        <w:numPr>
          <w:ilvl w:val="0"/>
          <w:numId w:val="7"/>
        </w:numPr>
        <w:spacing w:after="0" w:line="240" w:lineRule="auto"/>
      </w:pPr>
      <w:r>
        <w:t>Boil until clear (approx. 45 minutes for 500 mL BSYC with 10 g agar)</w:t>
      </w:r>
    </w:p>
    <w:p w:rsidR="00E71317" w:rsidRDefault="00E71317" w:rsidP="00E71317">
      <w:pPr>
        <w:pStyle w:val="ListParagraph"/>
        <w:numPr>
          <w:ilvl w:val="0"/>
          <w:numId w:val="7"/>
        </w:numPr>
        <w:spacing w:after="0" w:line="240" w:lineRule="auto"/>
      </w:pPr>
      <w:r>
        <w:t xml:space="preserve">With distilled water, </w:t>
      </w:r>
      <w:r w:rsidRPr="004D271E">
        <w:rPr>
          <w:u w:val="single"/>
        </w:rPr>
        <w:t xml:space="preserve">adjust volume </w:t>
      </w:r>
      <w:r w:rsidR="004D271E">
        <w:rPr>
          <w:u w:val="single"/>
        </w:rPr>
        <w:t xml:space="preserve">back </w:t>
      </w:r>
      <w:r w:rsidRPr="004D271E">
        <w:rPr>
          <w:u w:val="single"/>
        </w:rPr>
        <w:t>to starting volume</w:t>
      </w:r>
      <w:r>
        <w:t xml:space="preserve"> after boiling (since some of your water boiled off while dissolving the agar).</w:t>
      </w:r>
    </w:p>
    <w:p w:rsidR="00E71317" w:rsidRDefault="00E71317" w:rsidP="00E71317">
      <w:pPr>
        <w:spacing w:after="0" w:line="240" w:lineRule="auto"/>
      </w:pPr>
    </w:p>
    <w:p w:rsidR="00E71317" w:rsidRDefault="00E71317" w:rsidP="00E71317">
      <w:pPr>
        <w:spacing w:after="0" w:line="240" w:lineRule="auto"/>
      </w:pPr>
    </w:p>
    <w:p w:rsidR="00E71317" w:rsidRDefault="00E71317" w:rsidP="00E71317">
      <w:pPr>
        <w:spacing w:after="0" w:line="240" w:lineRule="auto"/>
        <w:rPr>
          <w:b/>
          <w:i/>
        </w:rPr>
      </w:pPr>
      <w:r>
        <w:rPr>
          <w:b/>
          <w:i/>
        </w:rPr>
        <w:t>Additional Notes from K. Tuel:</w:t>
      </w:r>
    </w:p>
    <w:p w:rsidR="00E71317" w:rsidRDefault="00E71317" w:rsidP="00E71317">
      <w:pPr>
        <w:pStyle w:val="ListParagraph"/>
        <w:numPr>
          <w:ilvl w:val="0"/>
          <w:numId w:val="8"/>
        </w:numPr>
        <w:spacing w:after="0" w:line="240" w:lineRule="auto"/>
      </w:pPr>
      <w:r>
        <w:t>Because of the extreme salinity, I found autoclaving unnecessary</w:t>
      </w:r>
    </w:p>
    <w:p w:rsidR="00E71317" w:rsidRPr="00F551D3" w:rsidRDefault="00E71317" w:rsidP="00E71317">
      <w:pPr>
        <w:pStyle w:val="ListParagraph"/>
        <w:numPr>
          <w:ilvl w:val="0"/>
          <w:numId w:val="8"/>
        </w:numPr>
        <w:spacing w:after="0" w:line="240" w:lineRule="auto"/>
      </w:pPr>
      <w:r>
        <w:t xml:space="preserve">If stored in bottles for later use, autoclaving to melt the solid agar does speed up melting time (I found it could take approx. an hour in a boiling water bath).  </w:t>
      </w:r>
      <w:r w:rsidRPr="00E71317">
        <w:rPr>
          <w:b/>
        </w:rPr>
        <w:t xml:space="preserve">HOWEVER, </w:t>
      </w:r>
      <w:r>
        <w:rPr>
          <w:b/>
        </w:rPr>
        <w:t xml:space="preserve">when pouring in bottles for later use, </w:t>
      </w:r>
      <w:r w:rsidRPr="00E71317">
        <w:rPr>
          <w:b/>
        </w:rPr>
        <w:t>do not fill bottles more than 1/3 full</w:t>
      </w:r>
      <w:r>
        <w:t>.</w:t>
      </w:r>
    </w:p>
    <w:p w:rsidR="00DD2305" w:rsidRPr="00DD2305" w:rsidRDefault="00DD2305" w:rsidP="00DD2305"/>
    <w:p w:rsidR="005359FE" w:rsidRPr="00E71317" w:rsidRDefault="00E71317" w:rsidP="00E71317">
      <w:pPr>
        <w:spacing w:after="0" w:line="240" w:lineRule="auto"/>
        <w:jc w:val="center"/>
        <w:rPr>
          <w:b/>
          <w:sz w:val="40"/>
          <w:szCs w:val="40"/>
        </w:rPr>
      </w:pPr>
      <w:r>
        <w:rPr>
          <w:b/>
          <w:sz w:val="40"/>
          <w:szCs w:val="40"/>
        </w:rPr>
        <w:lastRenderedPageBreak/>
        <w:t>Time Involved &amp; Trouble S</w:t>
      </w:r>
      <w:r w:rsidR="005359FE" w:rsidRPr="00E71317">
        <w:rPr>
          <w:b/>
          <w:sz w:val="40"/>
          <w:szCs w:val="40"/>
        </w:rPr>
        <w:t>hooting</w:t>
      </w:r>
    </w:p>
    <w:p w:rsidR="00E71317" w:rsidRDefault="00E71317" w:rsidP="00D10FE1">
      <w:pPr>
        <w:spacing w:after="0" w:line="240" w:lineRule="auto"/>
      </w:pPr>
    </w:p>
    <w:p w:rsidR="002B42BC" w:rsidRDefault="002B42BC" w:rsidP="00D10FE1">
      <w:pPr>
        <w:spacing w:after="0" w:line="240" w:lineRule="auto"/>
        <w:rPr>
          <w:b/>
          <w:sz w:val="22"/>
          <w:u w:val="single"/>
        </w:rPr>
      </w:pPr>
    </w:p>
    <w:p w:rsidR="003D04D7" w:rsidRPr="002B42BC" w:rsidRDefault="003D04D7" w:rsidP="00D10FE1">
      <w:pPr>
        <w:spacing w:after="0" w:line="240" w:lineRule="auto"/>
        <w:rPr>
          <w:b/>
          <w:sz w:val="22"/>
          <w:u w:val="single"/>
        </w:rPr>
      </w:pPr>
      <w:r w:rsidRPr="002B42BC">
        <w:rPr>
          <w:b/>
          <w:sz w:val="22"/>
          <w:u w:val="single"/>
        </w:rPr>
        <w:t xml:space="preserve">Time Estimations </w:t>
      </w:r>
    </w:p>
    <w:p w:rsidR="003D04D7" w:rsidRPr="002B42BC" w:rsidRDefault="003D04D7" w:rsidP="003D04D7">
      <w:pPr>
        <w:spacing w:after="0" w:line="240" w:lineRule="auto"/>
        <w:jc w:val="center"/>
        <w:rPr>
          <w:sz w:val="22"/>
        </w:rPr>
      </w:pPr>
      <w:r w:rsidRPr="002B42BC">
        <w:rPr>
          <w:sz w:val="22"/>
        </w:rPr>
        <w:t>(</w:t>
      </w:r>
      <w:r w:rsidR="002206FE" w:rsidRPr="002B42BC">
        <w:rPr>
          <w:sz w:val="22"/>
        </w:rPr>
        <w:t>J</w:t>
      </w:r>
      <w:r w:rsidRPr="002B42BC">
        <w:rPr>
          <w:sz w:val="22"/>
        </w:rPr>
        <w:t>ust estimat</w:t>
      </w:r>
      <w:r w:rsidR="002206FE" w:rsidRPr="002B42BC">
        <w:rPr>
          <w:sz w:val="22"/>
        </w:rPr>
        <w:t>e</w:t>
      </w:r>
      <w:r w:rsidRPr="002B42BC">
        <w:rPr>
          <w:sz w:val="22"/>
        </w:rPr>
        <w:t xml:space="preserve">!  Always allow longer when preparing cultures so they’ll be ready when you want </w:t>
      </w:r>
      <w:r w:rsidR="002206FE" w:rsidRPr="002B42BC">
        <w:rPr>
          <w:sz w:val="22"/>
        </w:rPr>
        <w:t>them!)</w:t>
      </w:r>
    </w:p>
    <w:p w:rsidR="003D04D7" w:rsidRPr="002B42BC" w:rsidRDefault="003D04D7" w:rsidP="00D10FE1">
      <w:pPr>
        <w:spacing w:after="0" w:line="240" w:lineRule="auto"/>
        <w:rPr>
          <w:sz w:val="22"/>
        </w:rPr>
      </w:pPr>
    </w:p>
    <w:p w:rsidR="003D04D7" w:rsidRPr="002B42BC" w:rsidRDefault="003D04D7" w:rsidP="002206FE">
      <w:pPr>
        <w:pStyle w:val="ListParagraph"/>
        <w:numPr>
          <w:ilvl w:val="0"/>
          <w:numId w:val="18"/>
        </w:numPr>
        <w:spacing w:after="0" w:line="240" w:lineRule="auto"/>
        <w:rPr>
          <w:sz w:val="22"/>
        </w:rPr>
      </w:pPr>
      <w:r w:rsidRPr="002B42BC">
        <w:rPr>
          <w:sz w:val="22"/>
        </w:rPr>
        <w:t>Making BSYC media – 45 minutes</w:t>
      </w:r>
    </w:p>
    <w:p w:rsidR="003D04D7" w:rsidRPr="002B42BC" w:rsidRDefault="003D04D7" w:rsidP="002206FE">
      <w:pPr>
        <w:pStyle w:val="ListParagraph"/>
        <w:numPr>
          <w:ilvl w:val="0"/>
          <w:numId w:val="18"/>
        </w:numPr>
        <w:spacing w:after="0" w:line="240" w:lineRule="auto"/>
        <w:rPr>
          <w:sz w:val="22"/>
        </w:rPr>
      </w:pPr>
      <w:r w:rsidRPr="002B42BC">
        <w:rPr>
          <w:sz w:val="22"/>
        </w:rPr>
        <w:t>Using BSYC media to make agar – allow about an hour for the agar to completely dissolved (will be CLEAR)</w:t>
      </w:r>
    </w:p>
    <w:p w:rsidR="00E71317" w:rsidRPr="002B42BC" w:rsidRDefault="003D04D7" w:rsidP="002206FE">
      <w:pPr>
        <w:pStyle w:val="ListParagraph"/>
        <w:numPr>
          <w:ilvl w:val="0"/>
          <w:numId w:val="18"/>
        </w:numPr>
        <w:spacing w:after="0" w:line="240" w:lineRule="auto"/>
        <w:rPr>
          <w:sz w:val="22"/>
        </w:rPr>
      </w:pPr>
      <w:r w:rsidRPr="002B42BC">
        <w:rPr>
          <w:sz w:val="22"/>
        </w:rPr>
        <w:t>Melting the pre-made agar (~135 mL) – 45 min to 1 hour in water bath.  DO NOT MICROWAVE!!!</w:t>
      </w:r>
    </w:p>
    <w:p w:rsidR="003D04D7" w:rsidRPr="002B42BC" w:rsidRDefault="003D04D7" w:rsidP="002206FE">
      <w:pPr>
        <w:pStyle w:val="ListParagraph"/>
        <w:numPr>
          <w:ilvl w:val="0"/>
          <w:numId w:val="18"/>
        </w:numPr>
        <w:spacing w:after="0" w:line="240" w:lineRule="auto"/>
        <w:rPr>
          <w:sz w:val="22"/>
        </w:rPr>
      </w:pPr>
      <w:r w:rsidRPr="002B42BC">
        <w:rPr>
          <w:sz w:val="22"/>
        </w:rPr>
        <w:t>Growth</w:t>
      </w:r>
    </w:p>
    <w:p w:rsidR="003D04D7" w:rsidRPr="002B42BC" w:rsidRDefault="003D04D7" w:rsidP="002206FE">
      <w:pPr>
        <w:pStyle w:val="ListParagraph"/>
        <w:numPr>
          <w:ilvl w:val="1"/>
          <w:numId w:val="18"/>
        </w:numPr>
        <w:spacing w:after="0" w:line="240" w:lineRule="auto"/>
        <w:rPr>
          <w:sz w:val="22"/>
        </w:rPr>
      </w:pPr>
      <w:r w:rsidRPr="002B42BC">
        <w:rPr>
          <w:sz w:val="22"/>
        </w:rPr>
        <w:t>ON AGAR</w:t>
      </w:r>
    </w:p>
    <w:p w:rsidR="003D04D7" w:rsidRPr="002B42BC" w:rsidRDefault="003D04D7" w:rsidP="002206FE">
      <w:pPr>
        <w:pStyle w:val="ListParagraph"/>
        <w:numPr>
          <w:ilvl w:val="2"/>
          <w:numId w:val="18"/>
        </w:numPr>
        <w:spacing w:after="0" w:line="240" w:lineRule="auto"/>
        <w:rPr>
          <w:color w:val="000000"/>
          <w:sz w:val="22"/>
        </w:rPr>
      </w:pPr>
      <w:r w:rsidRPr="002B42BC">
        <w:rPr>
          <w:rFonts w:eastAsia="Calibri" w:cs="Times New Roman"/>
          <w:color w:val="000000"/>
          <w:sz w:val="22"/>
        </w:rPr>
        <w:t>42°C</w:t>
      </w:r>
      <w:r w:rsidRPr="002B42BC">
        <w:rPr>
          <w:color w:val="000000"/>
          <w:sz w:val="22"/>
        </w:rPr>
        <w:t xml:space="preserve"> - </w:t>
      </w:r>
      <w:r w:rsidRPr="002B42BC">
        <w:rPr>
          <w:rFonts w:eastAsia="Calibri" w:cs="Times New Roman"/>
          <w:color w:val="000000"/>
          <w:sz w:val="22"/>
        </w:rPr>
        <w:t xml:space="preserve">plating </w:t>
      </w:r>
      <w:r w:rsidRPr="002B42BC">
        <w:rPr>
          <w:rFonts w:eastAsia="Calibri" w:cs="Times New Roman"/>
          <w:b/>
          <w:color w:val="000000"/>
          <w:sz w:val="22"/>
        </w:rPr>
        <w:t>should be done at least</w:t>
      </w:r>
      <w:r w:rsidRPr="002B42BC">
        <w:rPr>
          <w:rFonts w:eastAsia="Calibri" w:cs="Times New Roman"/>
          <w:color w:val="000000"/>
          <w:sz w:val="22"/>
        </w:rPr>
        <w:t xml:space="preserve"> 7-10 days prior to the intended date of activity</w:t>
      </w:r>
    </w:p>
    <w:p w:rsidR="003D04D7" w:rsidRPr="002B42BC" w:rsidRDefault="003D04D7" w:rsidP="002206FE">
      <w:pPr>
        <w:pStyle w:val="ListParagraph"/>
        <w:numPr>
          <w:ilvl w:val="2"/>
          <w:numId w:val="18"/>
        </w:numPr>
        <w:spacing w:after="0" w:line="240" w:lineRule="auto"/>
        <w:rPr>
          <w:sz w:val="22"/>
        </w:rPr>
      </w:pPr>
      <w:r w:rsidRPr="002B42BC">
        <w:rPr>
          <w:sz w:val="22"/>
        </w:rPr>
        <w:t>37°C -</w:t>
      </w:r>
      <w:r w:rsidRPr="002B42BC">
        <w:rPr>
          <w:rFonts w:eastAsia="Calibri" w:cs="Times New Roman"/>
          <w:sz w:val="22"/>
        </w:rPr>
        <w:t xml:space="preserve"> allow 10-14 days for adequate growth </w:t>
      </w:r>
    </w:p>
    <w:p w:rsidR="003D04D7" w:rsidRPr="002B42BC" w:rsidRDefault="003D04D7" w:rsidP="002B42BC">
      <w:pPr>
        <w:pStyle w:val="ListParagraph"/>
        <w:numPr>
          <w:ilvl w:val="2"/>
          <w:numId w:val="18"/>
        </w:numPr>
        <w:spacing w:after="0" w:line="240" w:lineRule="auto"/>
        <w:rPr>
          <w:rFonts w:eastAsia="Calibri" w:cs="Times New Roman"/>
          <w:color w:val="C00000"/>
          <w:sz w:val="22"/>
        </w:rPr>
      </w:pPr>
      <w:r w:rsidRPr="002B42BC">
        <w:rPr>
          <w:sz w:val="22"/>
        </w:rPr>
        <w:t>Room temperature - pl</w:t>
      </w:r>
      <w:r w:rsidRPr="002B42BC">
        <w:rPr>
          <w:rFonts w:eastAsia="Calibri" w:cs="Times New Roman"/>
          <w:sz w:val="22"/>
        </w:rPr>
        <w:t>ates may be incubated at on the lab bench, but it may take longer than</w:t>
      </w:r>
      <w:r w:rsidRPr="002B42BC">
        <w:rPr>
          <w:rFonts w:eastAsia="Calibri" w:cs="Times New Roman"/>
          <w:color w:val="000000"/>
          <w:sz w:val="22"/>
        </w:rPr>
        <w:t xml:space="preserve"> 2 weeks before they are ready for use.  </w:t>
      </w:r>
    </w:p>
    <w:p w:rsidR="003D04D7" w:rsidRPr="002B42BC" w:rsidRDefault="003D04D7" w:rsidP="002206FE">
      <w:pPr>
        <w:pStyle w:val="ListParagraph"/>
        <w:numPr>
          <w:ilvl w:val="1"/>
          <w:numId w:val="18"/>
        </w:numPr>
        <w:spacing w:after="0" w:line="240" w:lineRule="auto"/>
        <w:rPr>
          <w:sz w:val="22"/>
        </w:rPr>
      </w:pPr>
      <w:r w:rsidRPr="002B42BC">
        <w:rPr>
          <w:sz w:val="22"/>
        </w:rPr>
        <w:t>IN BROTH</w:t>
      </w:r>
    </w:p>
    <w:p w:rsidR="003D04D7" w:rsidRPr="002B42BC" w:rsidRDefault="003D04D7" w:rsidP="002206FE">
      <w:pPr>
        <w:pStyle w:val="ListParagraph"/>
        <w:numPr>
          <w:ilvl w:val="0"/>
          <w:numId w:val="18"/>
        </w:numPr>
        <w:spacing w:after="0" w:line="240" w:lineRule="auto"/>
        <w:rPr>
          <w:sz w:val="22"/>
        </w:rPr>
      </w:pPr>
      <w:r w:rsidRPr="002B42BC">
        <w:rPr>
          <w:sz w:val="22"/>
        </w:rPr>
        <w:t>In tube, 3-5 days for turbid growth.  Longer for “pink froth”</w:t>
      </w:r>
    </w:p>
    <w:p w:rsidR="003D04D7" w:rsidRPr="002B42BC" w:rsidRDefault="003D04D7" w:rsidP="002206FE">
      <w:pPr>
        <w:pStyle w:val="ListParagraph"/>
        <w:numPr>
          <w:ilvl w:val="0"/>
          <w:numId w:val="18"/>
        </w:numPr>
        <w:spacing w:after="0" w:line="240" w:lineRule="auto"/>
        <w:rPr>
          <w:sz w:val="22"/>
        </w:rPr>
      </w:pPr>
      <w:r w:rsidRPr="002B42BC">
        <w:rPr>
          <w:sz w:val="22"/>
        </w:rPr>
        <w:t>In flask, 7-10 days for turbid growth.  Several weeks for “pink froth”</w:t>
      </w:r>
    </w:p>
    <w:p w:rsidR="002206FE" w:rsidRDefault="002206FE" w:rsidP="002206FE">
      <w:pPr>
        <w:spacing w:after="0" w:line="240" w:lineRule="auto"/>
        <w:rPr>
          <w:sz w:val="22"/>
        </w:rPr>
      </w:pPr>
    </w:p>
    <w:p w:rsidR="002B42BC" w:rsidRPr="002B42BC" w:rsidRDefault="002B42BC" w:rsidP="002206FE">
      <w:pPr>
        <w:spacing w:after="0" w:line="240" w:lineRule="auto"/>
        <w:rPr>
          <w:sz w:val="22"/>
        </w:rPr>
      </w:pPr>
    </w:p>
    <w:p w:rsidR="002206FE" w:rsidRPr="002B42BC" w:rsidRDefault="002206FE" w:rsidP="002206FE">
      <w:pPr>
        <w:spacing w:after="0" w:line="240" w:lineRule="auto"/>
        <w:rPr>
          <w:sz w:val="22"/>
        </w:rPr>
      </w:pPr>
    </w:p>
    <w:p w:rsidR="002206FE" w:rsidRPr="002B42BC" w:rsidRDefault="002206FE" w:rsidP="002206FE">
      <w:pPr>
        <w:spacing w:after="0" w:line="240" w:lineRule="auto"/>
        <w:rPr>
          <w:sz w:val="22"/>
        </w:rPr>
      </w:pPr>
      <w:r w:rsidRPr="002B42BC">
        <w:rPr>
          <w:b/>
          <w:sz w:val="22"/>
          <w:u w:val="single"/>
        </w:rPr>
        <w:t>Trouble Shooting</w:t>
      </w:r>
    </w:p>
    <w:p w:rsidR="002206FE" w:rsidRPr="002B42BC" w:rsidRDefault="002206FE" w:rsidP="002206FE">
      <w:pPr>
        <w:pStyle w:val="ListParagraph"/>
        <w:numPr>
          <w:ilvl w:val="0"/>
          <w:numId w:val="19"/>
        </w:numPr>
        <w:spacing w:after="0" w:line="240" w:lineRule="auto"/>
        <w:rPr>
          <w:sz w:val="22"/>
        </w:rPr>
      </w:pPr>
      <w:r w:rsidRPr="002B42BC">
        <w:rPr>
          <w:sz w:val="22"/>
        </w:rPr>
        <w:t xml:space="preserve">Crystals form! </w:t>
      </w:r>
    </w:p>
    <w:p w:rsidR="002206FE" w:rsidRPr="002B42BC" w:rsidRDefault="002206FE" w:rsidP="002206FE">
      <w:pPr>
        <w:pStyle w:val="ListParagraph"/>
        <w:numPr>
          <w:ilvl w:val="1"/>
          <w:numId w:val="19"/>
        </w:numPr>
        <w:spacing w:after="0" w:line="240" w:lineRule="auto"/>
        <w:rPr>
          <w:sz w:val="22"/>
        </w:rPr>
      </w:pPr>
      <w:r w:rsidRPr="002B42BC">
        <w:rPr>
          <w:sz w:val="22"/>
        </w:rPr>
        <w:t xml:space="preserve">Probably air got to them when incubating.  </w:t>
      </w:r>
    </w:p>
    <w:p w:rsidR="002206FE" w:rsidRPr="002B42BC" w:rsidRDefault="002206FE" w:rsidP="002206FE">
      <w:pPr>
        <w:pStyle w:val="ListParagraph"/>
        <w:numPr>
          <w:ilvl w:val="2"/>
          <w:numId w:val="19"/>
        </w:numPr>
        <w:spacing w:after="0" w:line="240" w:lineRule="auto"/>
        <w:rPr>
          <w:sz w:val="22"/>
        </w:rPr>
      </w:pPr>
      <w:r w:rsidRPr="002B42BC">
        <w:rPr>
          <w:sz w:val="22"/>
        </w:rPr>
        <w:t>Liquid culture</w:t>
      </w:r>
    </w:p>
    <w:p w:rsidR="002206FE" w:rsidRPr="002B42BC" w:rsidRDefault="002206FE" w:rsidP="002206FE">
      <w:pPr>
        <w:pStyle w:val="ListParagraph"/>
        <w:numPr>
          <w:ilvl w:val="3"/>
          <w:numId w:val="19"/>
        </w:numPr>
        <w:spacing w:after="0" w:line="240" w:lineRule="auto"/>
        <w:rPr>
          <w:sz w:val="22"/>
        </w:rPr>
      </w:pPr>
      <w:r w:rsidRPr="002B42BC">
        <w:rPr>
          <w:sz w:val="22"/>
        </w:rPr>
        <w:t>Make sure tubes/flasks sealed well with several layers of parafilm or caps!</w:t>
      </w:r>
    </w:p>
    <w:p w:rsidR="002206FE" w:rsidRPr="002B42BC" w:rsidRDefault="002206FE" w:rsidP="002206FE">
      <w:pPr>
        <w:pStyle w:val="ListParagraph"/>
        <w:numPr>
          <w:ilvl w:val="2"/>
          <w:numId w:val="19"/>
        </w:numPr>
        <w:spacing w:after="0" w:line="240" w:lineRule="auto"/>
        <w:rPr>
          <w:sz w:val="22"/>
        </w:rPr>
      </w:pPr>
      <w:r w:rsidRPr="002B42BC">
        <w:rPr>
          <w:sz w:val="22"/>
        </w:rPr>
        <w:t>Solid culture</w:t>
      </w:r>
    </w:p>
    <w:p w:rsidR="002206FE" w:rsidRPr="002B42BC" w:rsidRDefault="002206FE" w:rsidP="002206FE">
      <w:pPr>
        <w:pStyle w:val="ListParagraph"/>
        <w:numPr>
          <w:ilvl w:val="3"/>
          <w:numId w:val="19"/>
        </w:numPr>
        <w:spacing w:after="0" w:line="240" w:lineRule="auto"/>
        <w:rPr>
          <w:sz w:val="22"/>
        </w:rPr>
      </w:pPr>
      <w:r w:rsidRPr="002B42BC">
        <w:rPr>
          <w:sz w:val="22"/>
        </w:rPr>
        <w:t>Squeeze out all air and double bag with FREEZER bags or 1 freezer bag into plastic resealable container</w:t>
      </w:r>
    </w:p>
    <w:p w:rsidR="002206FE" w:rsidRPr="002B42BC" w:rsidRDefault="002206FE" w:rsidP="002206FE">
      <w:pPr>
        <w:pStyle w:val="ListParagraph"/>
        <w:numPr>
          <w:ilvl w:val="0"/>
          <w:numId w:val="19"/>
        </w:numPr>
        <w:spacing w:after="0" w:line="240" w:lineRule="auto"/>
        <w:rPr>
          <w:sz w:val="22"/>
        </w:rPr>
      </w:pPr>
      <w:r w:rsidRPr="002B42BC">
        <w:rPr>
          <w:sz w:val="22"/>
        </w:rPr>
        <w:t>Nothing is growing!!</w:t>
      </w:r>
    </w:p>
    <w:p w:rsidR="002206FE" w:rsidRPr="002B42BC" w:rsidRDefault="002206FE" w:rsidP="002206FE">
      <w:pPr>
        <w:pStyle w:val="ListParagraph"/>
        <w:numPr>
          <w:ilvl w:val="1"/>
          <w:numId w:val="19"/>
        </w:numPr>
        <w:spacing w:after="0" w:line="240" w:lineRule="auto"/>
        <w:rPr>
          <w:sz w:val="22"/>
        </w:rPr>
      </w:pPr>
      <w:r w:rsidRPr="002B42BC">
        <w:rPr>
          <w:sz w:val="22"/>
        </w:rPr>
        <w:t>ARE YOU SURE IT WAS ALIVE WHEN YOU INNOCULATED?  Did you subculture enough?</w:t>
      </w:r>
    </w:p>
    <w:p w:rsidR="002206FE" w:rsidRPr="002B42BC" w:rsidRDefault="002206FE" w:rsidP="002206FE">
      <w:pPr>
        <w:pStyle w:val="ListParagraph"/>
        <w:numPr>
          <w:ilvl w:val="2"/>
          <w:numId w:val="19"/>
        </w:numPr>
        <w:spacing w:after="0" w:line="240" w:lineRule="auto"/>
        <w:rPr>
          <w:sz w:val="22"/>
        </w:rPr>
      </w:pPr>
      <w:r w:rsidRPr="002B42BC">
        <w:rPr>
          <w:sz w:val="22"/>
        </w:rPr>
        <w:t>Liquid culture</w:t>
      </w:r>
    </w:p>
    <w:p w:rsidR="002206FE" w:rsidRPr="002B42BC" w:rsidRDefault="002206FE" w:rsidP="002206FE">
      <w:pPr>
        <w:pStyle w:val="ListParagraph"/>
        <w:numPr>
          <w:ilvl w:val="3"/>
          <w:numId w:val="19"/>
        </w:numPr>
        <w:spacing w:after="0" w:line="240" w:lineRule="auto"/>
        <w:rPr>
          <w:sz w:val="22"/>
        </w:rPr>
      </w:pPr>
      <w:r w:rsidRPr="002B42BC">
        <w:rPr>
          <w:sz w:val="22"/>
        </w:rPr>
        <w:t>Needs oxygen to really grow!  Grow on shaker (recommendation:  37</w:t>
      </w:r>
      <w:r w:rsidRPr="002B42BC">
        <w:rPr>
          <w:color w:val="000000"/>
          <w:sz w:val="22"/>
        </w:rPr>
        <w:t>°C with 150-200 shakes per minute)</w:t>
      </w:r>
    </w:p>
    <w:p w:rsidR="002206FE" w:rsidRPr="002B42BC" w:rsidRDefault="002206FE" w:rsidP="002206FE">
      <w:pPr>
        <w:pStyle w:val="ListParagraph"/>
        <w:numPr>
          <w:ilvl w:val="2"/>
          <w:numId w:val="19"/>
        </w:numPr>
        <w:spacing w:after="0" w:line="240" w:lineRule="auto"/>
        <w:rPr>
          <w:sz w:val="22"/>
        </w:rPr>
      </w:pPr>
      <w:r w:rsidRPr="002B42BC">
        <w:rPr>
          <w:color w:val="000000"/>
          <w:sz w:val="22"/>
        </w:rPr>
        <w:t>Solid culture</w:t>
      </w:r>
    </w:p>
    <w:p w:rsidR="002206FE" w:rsidRPr="002B42BC" w:rsidRDefault="002206FE" w:rsidP="002206FE">
      <w:pPr>
        <w:pStyle w:val="ListParagraph"/>
        <w:numPr>
          <w:ilvl w:val="3"/>
          <w:numId w:val="19"/>
        </w:numPr>
        <w:spacing w:after="0" w:line="240" w:lineRule="auto"/>
        <w:rPr>
          <w:sz w:val="22"/>
        </w:rPr>
      </w:pPr>
      <w:r w:rsidRPr="002B42BC">
        <w:rPr>
          <w:color w:val="000000"/>
          <w:sz w:val="22"/>
        </w:rPr>
        <w:t>Did you flame the loop/spreader (which technically isn’t necessary with this organism, but good practice)??  If the loop/spreader was too hot, it could’</w:t>
      </w:r>
      <w:r w:rsidR="00F65A9C" w:rsidRPr="002B42BC">
        <w:rPr>
          <w:color w:val="000000"/>
          <w:sz w:val="22"/>
        </w:rPr>
        <w:t>ve killed your culture.</w:t>
      </w:r>
    </w:p>
    <w:p w:rsidR="002206FE" w:rsidRPr="002B42BC" w:rsidRDefault="002206FE" w:rsidP="002206FE">
      <w:pPr>
        <w:pStyle w:val="ListParagraph"/>
        <w:numPr>
          <w:ilvl w:val="0"/>
          <w:numId w:val="19"/>
        </w:numPr>
        <w:spacing w:after="0" w:line="240" w:lineRule="auto"/>
        <w:rPr>
          <w:sz w:val="22"/>
        </w:rPr>
      </w:pPr>
      <w:r w:rsidRPr="002B42BC">
        <w:rPr>
          <w:color w:val="000000"/>
          <w:sz w:val="22"/>
        </w:rPr>
        <w:t>Something funky is growing in my culture!</w:t>
      </w:r>
    </w:p>
    <w:p w:rsidR="002206FE" w:rsidRPr="002B42BC" w:rsidRDefault="002206FE" w:rsidP="00685165">
      <w:pPr>
        <w:pStyle w:val="ListParagraph"/>
        <w:numPr>
          <w:ilvl w:val="1"/>
          <w:numId w:val="19"/>
        </w:numPr>
        <w:spacing w:after="0" w:line="240" w:lineRule="auto"/>
        <w:rPr>
          <w:sz w:val="22"/>
        </w:rPr>
      </w:pPr>
      <w:r w:rsidRPr="002B42BC">
        <w:rPr>
          <w:color w:val="000000"/>
          <w:sz w:val="22"/>
        </w:rPr>
        <w:t>Table salt is discouraged from use when making BSYC media because it may contain other halophiles</w:t>
      </w:r>
    </w:p>
    <w:p w:rsidR="002206FE" w:rsidRPr="002B42BC" w:rsidRDefault="002206FE" w:rsidP="00685165">
      <w:pPr>
        <w:pStyle w:val="ListParagraph"/>
        <w:numPr>
          <w:ilvl w:val="1"/>
          <w:numId w:val="19"/>
        </w:numPr>
        <w:spacing w:after="0" w:line="240" w:lineRule="auto"/>
        <w:rPr>
          <w:sz w:val="22"/>
        </w:rPr>
      </w:pPr>
      <w:r w:rsidRPr="002B42BC">
        <w:rPr>
          <w:color w:val="000000"/>
          <w:sz w:val="22"/>
        </w:rPr>
        <w:t>Were they incubating a long period of time? May be a mold.</w:t>
      </w:r>
    </w:p>
    <w:p w:rsidR="002206FE" w:rsidRPr="002B42BC" w:rsidRDefault="002206FE" w:rsidP="002206FE">
      <w:pPr>
        <w:pStyle w:val="ListParagraph"/>
        <w:numPr>
          <w:ilvl w:val="0"/>
          <w:numId w:val="19"/>
        </w:numPr>
        <w:spacing w:after="0" w:line="240" w:lineRule="auto"/>
        <w:rPr>
          <w:sz w:val="22"/>
        </w:rPr>
      </w:pPr>
      <w:r w:rsidRPr="002B42BC">
        <w:rPr>
          <w:color w:val="000000"/>
          <w:sz w:val="22"/>
        </w:rPr>
        <w:t>The “melt and pour” agar blew up in my microwave</w:t>
      </w:r>
    </w:p>
    <w:p w:rsidR="002206FE" w:rsidRPr="002B42BC" w:rsidRDefault="002206FE" w:rsidP="002206FE">
      <w:pPr>
        <w:pStyle w:val="ListParagraph"/>
        <w:numPr>
          <w:ilvl w:val="1"/>
          <w:numId w:val="19"/>
        </w:numPr>
        <w:spacing w:after="0" w:line="240" w:lineRule="auto"/>
        <w:rPr>
          <w:sz w:val="22"/>
        </w:rPr>
      </w:pPr>
      <w:r w:rsidRPr="002B42BC">
        <w:rPr>
          <w:color w:val="000000"/>
          <w:sz w:val="22"/>
        </w:rPr>
        <w:t>Because of the extreme salt content of this media, DO NOT MICROWAVE.  You’ll have to do the old fashioned water bath on hot plate melting method.</w:t>
      </w:r>
    </w:p>
    <w:p w:rsidR="002206FE" w:rsidRPr="002B42BC" w:rsidRDefault="002206FE" w:rsidP="002206FE">
      <w:pPr>
        <w:pStyle w:val="ListParagraph"/>
        <w:numPr>
          <w:ilvl w:val="0"/>
          <w:numId w:val="19"/>
        </w:numPr>
        <w:spacing w:after="0" w:line="240" w:lineRule="auto"/>
        <w:rPr>
          <w:sz w:val="22"/>
        </w:rPr>
      </w:pPr>
      <w:r w:rsidRPr="002B42BC">
        <w:rPr>
          <w:color w:val="000000"/>
          <w:sz w:val="22"/>
        </w:rPr>
        <w:t>I’d like to use this next year.  How do I store it?</w:t>
      </w:r>
    </w:p>
    <w:p w:rsidR="002206FE" w:rsidRPr="002B42BC" w:rsidRDefault="002206FE" w:rsidP="002206FE">
      <w:pPr>
        <w:pStyle w:val="ListParagraph"/>
        <w:numPr>
          <w:ilvl w:val="1"/>
          <w:numId w:val="19"/>
        </w:numPr>
        <w:spacing w:after="0" w:line="240" w:lineRule="auto"/>
        <w:rPr>
          <w:sz w:val="22"/>
        </w:rPr>
      </w:pPr>
      <w:r w:rsidRPr="002B42BC">
        <w:rPr>
          <w:color w:val="000000"/>
          <w:sz w:val="22"/>
        </w:rPr>
        <w:t>Research brine inclusions (from liquid culture)</w:t>
      </w:r>
    </w:p>
    <w:p w:rsidR="002206FE" w:rsidRPr="002B42BC" w:rsidRDefault="002206FE" w:rsidP="002206FE">
      <w:pPr>
        <w:pStyle w:val="ListParagraph"/>
        <w:numPr>
          <w:ilvl w:val="1"/>
          <w:numId w:val="19"/>
        </w:numPr>
        <w:spacing w:after="0" w:line="240" w:lineRule="auto"/>
        <w:rPr>
          <w:sz w:val="22"/>
        </w:rPr>
      </w:pPr>
      <w:r w:rsidRPr="002B42BC">
        <w:rPr>
          <w:color w:val="000000"/>
          <w:sz w:val="22"/>
        </w:rPr>
        <w:t>Store on BSYC agar slant at 4°C.  May keep up to a year.</w:t>
      </w:r>
    </w:p>
    <w:p w:rsidR="00E71317" w:rsidRDefault="00E71317">
      <w:r>
        <w:br w:type="page"/>
      </w:r>
    </w:p>
    <w:p w:rsidR="00E71317" w:rsidRDefault="00E71317" w:rsidP="009C7785">
      <w:pPr>
        <w:spacing w:after="0" w:line="240" w:lineRule="auto"/>
        <w:jc w:val="center"/>
      </w:pPr>
    </w:p>
    <w:p w:rsidR="00B8556C" w:rsidRPr="00B8556C" w:rsidRDefault="00B8556C" w:rsidP="00B8556C">
      <w:pPr>
        <w:spacing w:after="0" w:line="240" w:lineRule="auto"/>
        <w:jc w:val="center"/>
        <w:rPr>
          <w:b/>
          <w:sz w:val="44"/>
        </w:rPr>
      </w:pPr>
      <w:r w:rsidRPr="00B8556C">
        <w:rPr>
          <w:b/>
          <w:sz w:val="44"/>
        </w:rPr>
        <w:t>Resources &amp; Presentation References</w:t>
      </w:r>
    </w:p>
    <w:p w:rsidR="00B8556C" w:rsidRPr="00B8556C" w:rsidRDefault="00B8556C" w:rsidP="00B8556C">
      <w:pPr>
        <w:spacing w:after="0" w:line="240" w:lineRule="auto"/>
        <w:jc w:val="center"/>
        <w:rPr>
          <w:b/>
          <w:sz w:val="36"/>
        </w:rPr>
      </w:pPr>
    </w:p>
    <w:p w:rsidR="00B8556C" w:rsidRPr="00B8556C" w:rsidRDefault="002B42BC" w:rsidP="00B8556C">
      <w:pPr>
        <w:spacing w:after="0" w:line="240" w:lineRule="auto"/>
        <w:rPr>
          <w:b/>
          <w:sz w:val="36"/>
          <w:u w:val="single"/>
        </w:rPr>
      </w:pPr>
      <w:r>
        <w:rPr>
          <w:b/>
          <w:sz w:val="36"/>
          <w:u w:val="single"/>
        </w:rPr>
        <w:t>4</w:t>
      </w:r>
      <w:r w:rsidR="00B8556C" w:rsidRPr="00B8556C">
        <w:rPr>
          <w:b/>
          <w:sz w:val="36"/>
          <w:u w:val="single"/>
        </w:rPr>
        <w:t xml:space="preserve"> great </w:t>
      </w:r>
      <w:r>
        <w:rPr>
          <w:b/>
          <w:sz w:val="36"/>
          <w:u w:val="single"/>
        </w:rPr>
        <w:t xml:space="preserve">online </w:t>
      </w:r>
      <w:r w:rsidR="00B8556C" w:rsidRPr="00B8556C">
        <w:rPr>
          <w:b/>
          <w:sz w:val="36"/>
          <w:u w:val="single"/>
        </w:rPr>
        <w:t>resources:</w:t>
      </w:r>
    </w:p>
    <w:p w:rsidR="00B8556C" w:rsidRDefault="00B8556C" w:rsidP="00B8556C">
      <w:pPr>
        <w:spacing w:after="0" w:line="240" w:lineRule="auto"/>
      </w:pPr>
    </w:p>
    <w:p w:rsidR="00B8556C" w:rsidRPr="00021885" w:rsidRDefault="00B8556C" w:rsidP="00B8556C">
      <w:pPr>
        <w:pStyle w:val="ListParagraph"/>
        <w:numPr>
          <w:ilvl w:val="0"/>
          <w:numId w:val="20"/>
        </w:numPr>
        <w:spacing w:line="240" w:lineRule="auto"/>
      </w:pPr>
      <w:r>
        <w:rPr>
          <w:b/>
          <w:bCs/>
        </w:rPr>
        <w:t>HaloW</w:t>
      </w:r>
      <w:r w:rsidRPr="00021885">
        <w:rPr>
          <w:b/>
          <w:bCs/>
        </w:rPr>
        <w:t xml:space="preserve">eb     </w:t>
      </w:r>
      <w:r>
        <w:rPr>
          <w:b/>
          <w:bCs/>
        </w:rPr>
        <w:tab/>
      </w:r>
      <w:hyperlink r:id="rId10" w:history="1">
        <w:r w:rsidRPr="002A083B">
          <w:rPr>
            <w:rStyle w:val="Hyperlink"/>
            <w:b/>
            <w:bCs/>
          </w:rPr>
          <w:t>http://halo4.umbi.umd.edu/</w:t>
        </w:r>
      </w:hyperlink>
    </w:p>
    <w:p w:rsidR="00B8556C" w:rsidRDefault="00B8556C" w:rsidP="00B8556C">
      <w:pPr>
        <w:spacing w:after="0" w:line="240" w:lineRule="auto"/>
        <w:ind w:left="720"/>
      </w:pPr>
      <w:r>
        <w:t xml:space="preserve">Contains links to bioinformatics through NCBI with all the parameters already set specific to </w:t>
      </w:r>
      <w:r>
        <w:rPr>
          <w:i/>
        </w:rPr>
        <w:t>Halobacterium</w:t>
      </w:r>
      <w:r>
        <w:t xml:space="preserve"> sp. NRC-1.  Click on Halobacterium sp. NRC-1.  Look at gene map, get info on individual proteins (example, gvpA), link to BLAST proteins against the database of </w:t>
      </w:r>
      <w:r>
        <w:rPr>
          <w:i/>
        </w:rPr>
        <w:t xml:space="preserve">Halobacterium </w:t>
      </w:r>
      <w:r>
        <w:t>sp. NRC-1, view the gene sequence and more!</w:t>
      </w:r>
    </w:p>
    <w:p w:rsidR="00B8556C" w:rsidRDefault="00B8556C" w:rsidP="00B8556C">
      <w:pPr>
        <w:spacing w:after="0" w:line="240" w:lineRule="auto"/>
      </w:pPr>
    </w:p>
    <w:p w:rsidR="00B8556C" w:rsidRPr="00F77807" w:rsidRDefault="00B8556C" w:rsidP="00B8556C">
      <w:pPr>
        <w:pStyle w:val="ListParagraph"/>
        <w:numPr>
          <w:ilvl w:val="0"/>
          <w:numId w:val="20"/>
        </w:numPr>
        <w:spacing w:after="0" w:line="240" w:lineRule="auto"/>
      </w:pPr>
      <w:r>
        <w:rPr>
          <w:b/>
        </w:rPr>
        <w:t>Carolina Biological Supply</w:t>
      </w:r>
      <w:r>
        <w:rPr>
          <w:b/>
        </w:rPr>
        <w:tab/>
      </w:r>
      <w:r>
        <w:rPr>
          <w:b/>
        </w:rPr>
        <w:tab/>
      </w:r>
      <w:r w:rsidRPr="00F77807">
        <w:rPr>
          <w:b/>
          <w:color w:val="0070C0"/>
          <w:u w:val="single"/>
        </w:rPr>
        <w:t>carolina.com</w:t>
      </w:r>
    </w:p>
    <w:p w:rsidR="00B8556C" w:rsidRDefault="00B8556C" w:rsidP="00B8556C">
      <w:pPr>
        <w:pStyle w:val="ListParagraph"/>
        <w:spacing w:after="0" w:line="240" w:lineRule="auto"/>
      </w:pPr>
    </w:p>
    <w:p w:rsidR="00B8556C" w:rsidRDefault="00B8556C" w:rsidP="00B8556C">
      <w:pPr>
        <w:pStyle w:val="ListParagraph"/>
        <w:spacing w:after="0" w:line="240" w:lineRule="auto"/>
      </w:pPr>
      <w:r>
        <w:t xml:space="preserve">Free teacher manuals for the kits that are currently published.  These will be available for the next week or so, until they change their website!  </w:t>
      </w:r>
      <w:r>
        <w:rPr>
          <w:sz w:val="20"/>
        </w:rPr>
        <w:t>Wild type (NRC-1) and mutant (KBT-1) cultures can be purchased here.</w:t>
      </w:r>
    </w:p>
    <w:p w:rsidR="00B8556C" w:rsidRDefault="00B8556C" w:rsidP="00B8556C">
      <w:pPr>
        <w:pStyle w:val="ListParagraph"/>
        <w:spacing w:after="0" w:line="240" w:lineRule="auto"/>
      </w:pPr>
    </w:p>
    <w:p w:rsidR="00B8556C" w:rsidRPr="00021885" w:rsidRDefault="00B8556C" w:rsidP="00B8556C">
      <w:pPr>
        <w:pStyle w:val="ListParagraph"/>
        <w:numPr>
          <w:ilvl w:val="0"/>
          <w:numId w:val="20"/>
        </w:numPr>
        <w:spacing w:line="240" w:lineRule="auto"/>
      </w:pPr>
      <w:r>
        <w:rPr>
          <w:b/>
        </w:rPr>
        <w:t>HaloEd</w:t>
      </w:r>
      <w:r>
        <w:rPr>
          <w:b/>
        </w:rPr>
        <w:tab/>
      </w:r>
      <w:hyperlink r:id="rId11" w:history="1">
        <w:r w:rsidRPr="002A083B">
          <w:rPr>
            <w:rStyle w:val="Hyperlink"/>
            <w:b/>
            <w:bCs/>
          </w:rPr>
          <w:t>http://halo4.umbi.umd.edu/~haloed/</w:t>
        </w:r>
      </w:hyperlink>
    </w:p>
    <w:p w:rsidR="00B8556C" w:rsidRDefault="00B8556C" w:rsidP="00B8556C">
      <w:pPr>
        <w:pStyle w:val="ListParagraph"/>
        <w:spacing w:line="240" w:lineRule="auto"/>
      </w:pPr>
      <w:r>
        <w:t xml:space="preserve">Contains education related ideas, resources, lessons, etc. related to </w:t>
      </w:r>
      <w:r>
        <w:rPr>
          <w:i/>
        </w:rPr>
        <w:t>Halobacterium.</w:t>
      </w:r>
    </w:p>
    <w:p w:rsidR="00B8556C" w:rsidRDefault="00B8556C" w:rsidP="00B8556C">
      <w:pPr>
        <w:pStyle w:val="ListParagraph"/>
        <w:spacing w:line="240" w:lineRule="auto"/>
      </w:pPr>
    </w:p>
    <w:p w:rsidR="00B8556C" w:rsidRPr="00021885" w:rsidRDefault="00B8556C" w:rsidP="00B8556C">
      <w:pPr>
        <w:pStyle w:val="ListParagraph"/>
        <w:numPr>
          <w:ilvl w:val="0"/>
          <w:numId w:val="20"/>
        </w:numPr>
        <w:spacing w:line="240" w:lineRule="auto"/>
      </w:pPr>
      <w:r>
        <w:rPr>
          <w:b/>
        </w:rPr>
        <w:t>MolGenT (Molecular Genetics Tutor)</w:t>
      </w:r>
      <w:r>
        <w:rPr>
          <w:b/>
        </w:rPr>
        <w:tab/>
      </w:r>
      <w:r>
        <w:rPr>
          <w:b/>
          <w:u w:val="single"/>
        </w:rPr>
        <w:t>Access by link on left side of HaloEd website</w:t>
      </w:r>
    </w:p>
    <w:p w:rsidR="00B8556C" w:rsidRPr="00021885" w:rsidRDefault="00B8556C" w:rsidP="00B8556C">
      <w:pPr>
        <w:pStyle w:val="ListParagraph"/>
        <w:spacing w:line="240" w:lineRule="auto"/>
      </w:pPr>
      <w:r>
        <w:t>Contains animations for understanding various molecular biology concepts including DNA, inheritance, gene expression and technology.</w:t>
      </w:r>
    </w:p>
    <w:p w:rsidR="00B8556C" w:rsidRDefault="00B8556C" w:rsidP="001D048D">
      <w:pPr>
        <w:spacing w:after="0" w:line="240" w:lineRule="auto"/>
        <w:rPr>
          <w:b/>
          <w:u w:val="single"/>
        </w:rPr>
      </w:pPr>
    </w:p>
    <w:p w:rsidR="00B8556C" w:rsidRDefault="00B8556C" w:rsidP="001D048D">
      <w:pPr>
        <w:spacing w:after="0" w:line="240" w:lineRule="auto"/>
        <w:rPr>
          <w:b/>
          <w:u w:val="single"/>
        </w:rPr>
      </w:pPr>
    </w:p>
    <w:p w:rsidR="00B8556C" w:rsidRDefault="00B8556C" w:rsidP="001D048D">
      <w:pPr>
        <w:spacing w:after="0" w:line="240" w:lineRule="auto"/>
        <w:rPr>
          <w:b/>
          <w:u w:val="single"/>
        </w:rPr>
      </w:pPr>
    </w:p>
    <w:p w:rsidR="001D048D" w:rsidRPr="002B42BC" w:rsidRDefault="00F82393" w:rsidP="001D048D">
      <w:pPr>
        <w:spacing w:after="0" w:line="240" w:lineRule="auto"/>
        <w:rPr>
          <w:b/>
          <w:sz w:val="32"/>
          <w:u w:val="single"/>
        </w:rPr>
      </w:pPr>
      <w:r w:rsidRPr="002B42BC">
        <w:rPr>
          <w:b/>
          <w:sz w:val="32"/>
          <w:u w:val="single"/>
        </w:rPr>
        <w:t>References</w:t>
      </w:r>
      <w:r w:rsidR="001D048D" w:rsidRPr="002B42BC">
        <w:rPr>
          <w:b/>
          <w:sz w:val="32"/>
          <w:u w:val="single"/>
        </w:rPr>
        <w:t xml:space="preserve"> from </w:t>
      </w:r>
      <w:r w:rsidR="0067798E" w:rsidRPr="002B42BC">
        <w:rPr>
          <w:b/>
          <w:sz w:val="32"/>
          <w:u w:val="single"/>
        </w:rPr>
        <w:t>K. Tuel</w:t>
      </w:r>
      <w:r w:rsidRPr="002B42BC">
        <w:rPr>
          <w:b/>
          <w:sz w:val="32"/>
          <w:u w:val="single"/>
        </w:rPr>
        <w:t>’s</w:t>
      </w:r>
      <w:r w:rsidR="0067798E" w:rsidRPr="002B42BC">
        <w:rPr>
          <w:b/>
          <w:sz w:val="32"/>
          <w:u w:val="single"/>
        </w:rPr>
        <w:t xml:space="preserve"> </w:t>
      </w:r>
      <w:r w:rsidRPr="002B42BC">
        <w:rPr>
          <w:b/>
          <w:sz w:val="32"/>
          <w:u w:val="single"/>
        </w:rPr>
        <w:t>KABT</w:t>
      </w:r>
      <w:r w:rsidR="001D048D" w:rsidRPr="002B42BC">
        <w:rPr>
          <w:b/>
          <w:sz w:val="32"/>
          <w:u w:val="single"/>
        </w:rPr>
        <w:t xml:space="preserve"> PowerPoint</w:t>
      </w:r>
    </w:p>
    <w:p w:rsidR="00F82393" w:rsidRDefault="00F82393" w:rsidP="001D048D">
      <w:pPr>
        <w:spacing w:after="0" w:line="240" w:lineRule="auto"/>
        <w:rPr>
          <w:b/>
          <w:u w:val="single"/>
        </w:rPr>
      </w:pPr>
    </w:p>
    <w:p w:rsidR="00ED051A" w:rsidRPr="009C7785" w:rsidRDefault="00ED051A" w:rsidP="00ED051A">
      <w:pPr>
        <w:spacing w:line="240" w:lineRule="auto"/>
        <w:rPr>
          <w:sz w:val="20"/>
          <w:szCs w:val="20"/>
        </w:rPr>
      </w:pPr>
      <w:r w:rsidRPr="009C7785">
        <w:rPr>
          <w:sz w:val="20"/>
          <w:szCs w:val="20"/>
          <w:vertAlign w:val="superscript"/>
        </w:rPr>
        <w:t>1</w:t>
      </w:r>
      <w:r w:rsidRPr="009C7785">
        <w:rPr>
          <w:sz w:val="20"/>
          <w:szCs w:val="20"/>
        </w:rPr>
        <w:t xml:space="preserve">Sean P. Kennedy, et. al.  Understanding the Adaptation of </w:t>
      </w:r>
      <w:r w:rsidRPr="009C7785">
        <w:rPr>
          <w:i/>
          <w:iCs/>
          <w:sz w:val="20"/>
          <w:szCs w:val="20"/>
        </w:rPr>
        <w:t xml:space="preserve">Halobacterium </w:t>
      </w:r>
      <w:r w:rsidRPr="009C7785">
        <w:rPr>
          <w:sz w:val="20"/>
          <w:szCs w:val="20"/>
        </w:rPr>
        <w:t xml:space="preserve">Species NRC-1 to Its Extreme Environment through Computational Analysis of Its Genome Sequence.  </w:t>
      </w:r>
      <w:r w:rsidRPr="009C7785">
        <w:rPr>
          <w:i/>
          <w:iCs/>
          <w:sz w:val="20"/>
          <w:szCs w:val="20"/>
        </w:rPr>
        <w:t>Genome Research</w:t>
      </w:r>
      <w:r w:rsidRPr="009C7785">
        <w:rPr>
          <w:sz w:val="20"/>
          <w:szCs w:val="20"/>
        </w:rPr>
        <w:t>, 11:1641-1650.</w:t>
      </w:r>
    </w:p>
    <w:p w:rsidR="00ED051A" w:rsidRPr="009C7785" w:rsidRDefault="00ED051A" w:rsidP="00ED051A">
      <w:pPr>
        <w:spacing w:line="240" w:lineRule="auto"/>
        <w:rPr>
          <w:sz w:val="20"/>
          <w:szCs w:val="20"/>
        </w:rPr>
      </w:pPr>
      <w:r w:rsidRPr="009C7785">
        <w:rPr>
          <w:sz w:val="20"/>
          <w:szCs w:val="20"/>
          <w:vertAlign w:val="superscript"/>
        </w:rPr>
        <w:t>2</w:t>
      </w:r>
      <w:r w:rsidRPr="009C7785">
        <w:rPr>
          <w:sz w:val="20"/>
          <w:szCs w:val="20"/>
        </w:rPr>
        <w:t xml:space="preserve">HaloEd Project.  Accessed 4/9/11. </w:t>
      </w:r>
      <w:hyperlink r:id="rId12" w:history="1">
        <w:r w:rsidRPr="009C7785">
          <w:rPr>
            <w:rStyle w:val="Hyperlink"/>
            <w:sz w:val="20"/>
            <w:szCs w:val="20"/>
            <w:u w:val="none"/>
          </w:rPr>
          <w:t>http://halo4.umbi.umd.edu/~haloed</w:t>
        </w:r>
      </w:hyperlink>
      <w:hyperlink r:id="rId13" w:history="1">
        <w:r w:rsidRPr="009C7785">
          <w:rPr>
            <w:rStyle w:val="Hyperlink"/>
            <w:sz w:val="20"/>
            <w:szCs w:val="20"/>
            <w:u w:val="none"/>
          </w:rPr>
          <w:t>/</w:t>
        </w:r>
      </w:hyperlink>
      <w:r w:rsidRPr="009C7785">
        <w:rPr>
          <w:sz w:val="20"/>
          <w:szCs w:val="20"/>
        </w:rPr>
        <w:t xml:space="preserve"> </w:t>
      </w:r>
    </w:p>
    <w:p w:rsidR="00ED051A" w:rsidRPr="009C7785" w:rsidRDefault="00ED051A" w:rsidP="00ED051A">
      <w:pPr>
        <w:spacing w:line="240" w:lineRule="auto"/>
        <w:rPr>
          <w:sz w:val="20"/>
          <w:szCs w:val="20"/>
        </w:rPr>
      </w:pPr>
      <w:r w:rsidRPr="009C7785">
        <w:rPr>
          <w:sz w:val="20"/>
          <w:szCs w:val="20"/>
          <w:vertAlign w:val="superscript"/>
        </w:rPr>
        <w:t>3</w:t>
      </w:r>
      <w:r w:rsidRPr="009C7785">
        <w:rPr>
          <w:sz w:val="20"/>
          <w:szCs w:val="20"/>
        </w:rPr>
        <w:t xml:space="preserve"> Frank T. Robb.  Archaea: A Laboratory Manual Halophiles.  Cold Spring Harbor Laboratory Press, 1995.</w:t>
      </w:r>
    </w:p>
    <w:p w:rsidR="00ED051A" w:rsidRPr="009C7785" w:rsidRDefault="00ED051A" w:rsidP="00ED051A">
      <w:pPr>
        <w:spacing w:line="240" w:lineRule="auto"/>
        <w:rPr>
          <w:sz w:val="20"/>
          <w:szCs w:val="20"/>
        </w:rPr>
      </w:pPr>
      <w:r w:rsidRPr="009C7785">
        <w:rPr>
          <w:sz w:val="20"/>
          <w:szCs w:val="20"/>
          <w:vertAlign w:val="superscript"/>
        </w:rPr>
        <w:t>4</w:t>
      </w:r>
      <w:r w:rsidRPr="009C7785">
        <w:rPr>
          <w:sz w:val="20"/>
          <w:szCs w:val="20"/>
        </w:rPr>
        <w:t xml:space="preserve">S. DasSarma, et. al. 1987. A Plasmid-encoded gas vesicle gene in a halophilic archaebacterium. Molecular Microbiology 1(3):365-370. </w:t>
      </w:r>
    </w:p>
    <w:p w:rsidR="00ED051A" w:rsidRPr="009C7785" w:rsidRDefault="00ED051A" w:rsidP="00ED051A">
      <w:pPr>
        <w:spacing w:line="240" w:lineRule="auto"/>
        <w:rPr>
          <w:sz w:val="20"/>
          <w:szCs w:val="20"/>
        </w:rPr>
      </w:pPr>
      <w:r w:rsidRPr="009C7785">
        <w:rPr>
          <w:sz w:val="20"/>
          <w:szCs w:val="20"/>
          <w:vertAlign w:val="superscript"/>
        </w:rPr>
        <w:t xml:space="preserve">5 </w:t>
      </w:r>
      <w:r w:rsidRPr="009C7785">
        <w:rPr>
          <w:sz w:val="20"/>
          <w:szCs w:val="20"/>
        </w:rPr>
        <w:t>M.J. Danson, et. al. The Archaebacteria: Biochemistry and Biotechnology. University Press. Biochemical Society Symposium 58.</w:t>
      </w:r>
    </w:p>
    <w:p w:rsidR="00ED051A" w:rsidRPr="009C7785" w:rsidRDefault="00ED051A" w:rsidP="00ED051A">
      <w:pPr>
        <w:spacing w:line="240" w:lineRule="auto"/>
        <w:rPr>
          <w:sz w:val="20"/>
          <w:szCs w:val="20"/>
        </w:rPr>
      </w:pPr>
      <w:r w:rsidRPr="009C7785">
        <w:rPr>
          <w:sz w:val="20"/>
          <w:szCs w:val="20"/>
          <w:vertAlign w:val="superscript"/>
        </w:rPr>
        <w:t>6</w:t>
      </w:r>
      <w:r w:rsidRPr="009C7785">
        <w:rPr>
          <w:sz w:val="20"/>
          <w:szCs w:val="20"/>
        </w:rPr>
        <w:t xml:space="preserve">Haloweb.  Accessed 4/11/11. </w:t>
      </w:r>
      <w:hyperlink r:id="rId14" w:history="1">
        <w:r w:rsidRPr="009C7785">
          <w:rPr>
            <w:rStyle w:val="Hyperlink"/>
            <w:sz w:val="20"/>
            <w:szCs w:val="20"/>
            <w:u w:val="none"/>
          </w:rPr>
          <w:t>http://halo4.umbi.umd.edu/</w:t>
        </w:r>
      </w:hyperlink>
      <w:r w:rsidRPr="009C7785">
        <w:rPr>
          <w:sz w:val="20"/>
          <w:szCs w:val="20"/>
        </w:rPr>
        <w:t xml:space="preserve"> </w:t>
      </w:r>
    </w:p>
    <w:p w:rsidR="00ED051A" w:rsidRPr="009C7785" w:rsidRDefault="00ED051A" w:rsidP="00ED051A">
      <w:pPr>
        <w:spacing w:line="240" w:lineRule="auto"/>
        <w:rPr>
          <w:sz w:val="20"/>
          <w:szCs w:val="20"/>
        </w:rPr>
      </w:pPr>
      <w:r w:rsidRPr="009C7785">
        <w:rPr>
          <w:sz w:val="20"/>
          <w:szCs w:val="20"/>
          <w:vertAlign w:val="superscript"/>
        </w:rPr>
        <w:t>7</w:t>
      </w:r>
      <w:r w:rsidRPr="009C7785">
        <w:rPr>
          <w:sz w:val="20"/>
          <w:szCs w:val="20"/>
        </w:rPr>
        <w:t xml:space="preserve">K. Tuel, et. al. </w:t>
      </w:r>
      <w:r w:rsidR="002B42BC">
        <w:rPr>
          <w:sz w:val="20"/>
          <w:szCs w:val="20"/>
        </w:rPr>
        <w:t xml:space="preserve"> </w:t>
      </w:r>
      <w:r w:rsidR="002B42BC" w:rsidRPr="009C7785">
        <w:rPr>
          <w:sz w:val="20"/>
          <w:szCs w:val="20"/>
        </w:rPr>
        <w:t>The Genotype-Phenotype Connection</w:t>
      </w:r>
      <w:r w:rsidR="002B42BC">
        <w:rPr>
          <w:sz w:val="20"/>
          <w:szCs w:val="20"/>
        </w:rPr>
        <w:t xml:space="preserve">: </w:t>
      </w:r>
      <w:r w:rsidR="002B42BC" w:rsidRPr="009C7785">
        <w:rPr>
          <w:sz w:val="20"/>
          <w:szCs w:val="20"/>
        </w:rPr>
        <w:t xml:space="preserve"> </w:t>
      </w:r>
      <w:r w:rsidRPr="009C7785">
        <w:rPr>
          <w:sz w:val="20"/>
          <w:szCs w:val="20"/>
        </w:rPr>
        <w:t xml:space="preserve">Molecular Genetics and Bioinformatics Skills.  Laboratory Activity through Carolina Biological.  </w:t>
      </w:r>
      <w:r w:rsidRPr="009C7785">
        <w:rPr>
          <w:i/>
          <w:iCs/>
          <w:sz w:val="20"/>
          <w:szCs w:val="20"/>
        </w:rPr>
        <w:t>In Press.</w:t>
      </w:r>
      <w:r w:rsidR="002B42BC">
        <w:rPr>
          <w:sz w:val="20"/>
          <w:szCs w:val="20"/>
        </w:rPr>
        <w:t xml:space="preserve">  Expected to be available </w:t>
      </w:r>
      <w:r w:rsidRPr="009C7785">
        <w:rPr>
          <w:sz w:val="20"/>
          <w:szCs w:val="20"/>
        </w:rPr>
        <w:t>November 201</w:t>
      </w:r>
      <w:r w:rsidR="002B42BC">
        <w:rPr>
          <w:sz w:val="20"/>
          <w:szCs w:val="20"/>
        </w:rPr>
        <w:t>2</w:t>
      </w:r>
      <w:r w:rsidRPr="009C7785">
        <w:rPr>
          <w:sz w:val="20"/>
          <w:szCs w:val="20"/>
        </w:rPr>
        <w:t>.</w:t>
      </w:r>
    </w:p>
    <w:p w:rsidR="00ED051A" w:rsidRPr="009C7785" w:rsidRDefault="00ED051A" w:rsidP="00ED051A">
      <w:pPr>
        <w:spacing w:line="240" w:lineRule="auto"/>
        <w:rPr>
          <w:sz w:val="20"/>
          <w:szCs w:val="20"/>
        </w:rPr>
      </w:pPr>
      <w:r w:rsidRPr="009C7785">
        <w:rPr>
          <w:sz w:val="20"/>
          <w:szCs w:val="20"/>
          <w:vertAlign w:val="superscript"/>
        </w:rPr>
        <w:t>8</w:t>
      </w:r>
      <w:r w:rsidRPr="009C7785">
        <w:rPr>
          <w:sz w:val="20"/>
          <w:szCs w:val="20"/>
        </w:rPr>
        <w:t xml:space="preserve">Halobacterium salinarum – overview.  Max Planck Institute of Biochemistry.  Available online.  Accessed 4/12/2011.  </w:t>
      </w:r>
      <w:hyperlink r:id="rId15" w:history="1">
        <w:r w:rsidRPr="009C7785">
          <w:rPr>
            <w:rStyle w:val="Hyperlink"/>
            <w:sz w:val="20"/>
            <w:szCs w:val="20"/>
            <w:u w:val="none"/>
          </w:rPr>
          <w:t>http://biochem.mpg.de/en/eg/oesterhelt/web_page_list/Org_Hasal/index.html</w:t>
        </w:r>
      </w:hyperlink>
      <w:r w:rsidRPr="009C7785">
        <w:rPr>
          <w:sz w:val="20"/>
          <w:szCs w:val="20"/>
        </w:rPr>
        <w:t xml:space="preserve"> </w:t>
      </w:r>
    </w:p>
    <w:p w:rsidR="001D048D" w:rsidRDefault="00ED051A" w:rsidP="009C7785">
      <w:pPr>
        <w:spacing w:line="240" w:lineRule="auto"/>
        <w:rPr>
          <w:b/>
        </w:rPr>
      </w:pPr>
      <w:r w:rsidRPr="009C7785">
        <w:rPr>
          <w:sz w:val="20"/>
          <w:szCs w:val="20"/>
          <w:vertAlign w:val="superscript"/>
        </w:rPr>
        <w:t>9</w:t>
      </w:r>
      <w:r w:rsidRPr="009C7785">
        <w:rPr>
          <w:sz w:val="20"/>
          <w:szCs w:val="20"/>
        </w:rPr>
        <w:t xml:space="preserve">C. Gruber, et. al.  2004.  “Halobacterium noricense sp. Nov., an archaeal isolate from a bore core of an alpine Permian salt deposit, classification of Halobacterium sp. NRC-1 as a strain of H. salinarum and emended description of H. salinarum.”  Extremophiles (6): 431-9. </w:t>
      </w:r>
      <w:r w:rsidR="001D048D">
        <w:rPr>
          <w:b/>
        </w:rPr>
        <w:br w:type="page"/>
      </w:r>
    </w:p>
    <w:p w:rsidR="0051353B" w:rsidRDefault="0048711F" w:rsidP="00DD4965">
      <w:pPr>
        <w:spacing w:after="0" w:line="240" w:lineRule="auto"/>
        <w:jc w:val="center"/>
        <w:rPr>
          <w:b/>
          <w:sz w:val="40"/>
          <w:szCs w:val="40"/>
        </w:rPr>
      </w:pPr>
      <w:r>
        <w:rPr>
          <w:b/>
          <w:sz w:val="40"/>
          <w:szCs w:val="40"/>
        </w:rPr>
        <w:lastRenderedPageBreak/>
        <w:t xml:space="preserve">Kits </w:t>
      </w:r>
      <w:r w:rsidR="00222F44">
        <w:rPr>
          <w:b/>
          <w:sz w:val="40"/>
          <w:szCs w:val="40"/>
        </w:rPr>
        <w:t>available to</w:t>
      </w:r>
      <w:r w:rsidR="004433FA">
        <w:rPr>
          <w:b/>
          <w:sz w:val="40"/>
          <w:szCs w:val="40"/>
        </w:rPr>
        <w:t xml:space="preserve"> order</w:t>
      </w:r>
    </w:p>
    <w:p w:rsidR="0051353B" w:rsidRDefault="0051353B" w:rsidP="00D10FE1">
      <w:pPr>
        <w:spacing w:after="0" w:line="240" w:lineRule="auto"/>
      </w:pPr>
    </w:p>
    <w:p w:rsidR="00DD2305" w:rsidRDefault="00DD2305" w:rsidP="00440254">
      <w:pPr>
        <w:spacing w:line="240" w:lineRule="auto"/>
        <w:contextualSpacing/>
      </w:pPr>
    </w:p>
    <w:p w:rsidR="00440254" w:rsidRDefault="00440254" w:rsidP="00440254">
      <w:pPr>
        <w:spacing w:line="240" w:lineRule="auto"/>
        <w:contextualSpacing/>
        <w:rPr>
          <w:b/>
        </w:rPr>
      </w:pPr>
      <w:r w:rsidRPr="00DD2305">
        <w:rPr>
          <w:b/>
        </w:rPr>
        <w:t>Halobacterium sp. NRC-1 kits</w:t>
      </w:r>
    </w:p>
    <w:p w:rsidR="00DD2305" w:rsidRPr="00DD2305" w:rsidRDefault="00DD2305" w:rsidP="00440254">
      <w:pPr>
        <w:spacing w:line="240" w:lineRule="auto"/>
        <w:contextualSpacing/>
        <w:rPr>
          <w:b/>
        </w:rPr>
      </w:pPr>
    </w:p>
    <w:p w:rsidR="00DD2305" w:rsidRPr="00DD4965" w:rsidRDefault="00DD2305" w:rsidP="00DD2305">
      <w:pPr>
        <w:spacing w:after="0" w:line="240" w:lineRule="auto"/>
        <w:rPr>
          <w:b/>
          <w:u w:val="single"/>
        </w:rPr>
      </w:pPr>
      <w:r w:rsidRPr="00DD4965">
        <w:rPr>
          <w:b/>
          <w:u w:val="single"/>
        </w:rPr>
        <w:t>Item #</w:t>
      </w:r>
      <w:r w:rsidRPr="00DD4965">
        <w:rPr>
          <w:b/>
          <w:u w:val="single"/>
        </w:rPr>
        <w:tab/>
      </w:r>
      <w:r w:rsidRPr="00DD4965">
        <w:rPr>
          <w:b/>
          <w:u w:val="single"/>
        </w:rPr>
        <w:tab/>
        <w:t>Name</w:t>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t xml:space="preserve">        Cost (as of 4/11)</w:t>
      </w:r>
    </w:p>
    <w:p w:rsidR="00DD2305" w:rsidRDefault="00DD2305" w:rsidP="00440254">
      <w:pPr>
        <w:spacing w:line="240" w:lineRule="auto"/>
        <w:contextualSpacing/>
      </w:pPr>
    </w:p>
    <w:p w:rsidR="00440254" w:rsidRPr="00CB6EE9" w:rsidRDefault="00440254" w:rsidP="00440254">
      <w:pPr>
        <w:spacing w:line="240" w:lineRule="auto"/>
        <w:contextualSpacing/>
      </w:pPr>
      <w:r w:rsidRPr="00CB6EE9">
        <w:t xml:space="preserve">154771 </w:t>
      </w:r>
      <w:r w:rsidRPr="00CB6EE9">
        <w:tab/>
        <w:t>Basic Microbiology Skills Kit, Part 1</w:t>
      </w:r>
      <w:r w:rsidR="00DD4965">
        <w:tab/>
      </w:r>
      <w:r w:rsidR="00DD4965">
        <w:tab/>
      </w:r>
      <w:r w:rsidR="00DD4965">
        <w:tab/>
      </w:r>
      <w:r w:rsidR="00DD4965">
        <w:tab/>
      </w:r>
      <w:r w:rsidR="00DD4965">
        <w:tab/>
      </w:r>
      <w:r w:rsidR="00DD4965">
        <w:tab/>
        <w:t>$63.55</w:t>
      </w:r>
    </w:p>
    <w:p w:rsidR="00440254" w:rsidRPr="00CB6EE9" w:rsidRDefault="00440254" w:rsidP="00440254">
      <w:pPr>
        <w:spacing w:line="240" w:lineRule="auto"/>
        <w:contextualSpacing/>
      </w:pPr>
      <w:r w:rsidRPr="00CB6EE9">
        <w:t xml:space="preserve">154772 </w:t>
      </w:r>
      <w:r w:rsidRPr="00CB6EE9">
        <w:tab/>
        <w:t>Basic Microbiology Skills Kit Part 2</w:t>
      </w:r>
      <w:r w:rsidR="00DD4965">
        <w:tab/>
      </w:r>
      <w:r w:rsidR="00DD4965">
        <w:tab/>
      </w:r>
      <w:r w:rsidR="00DD4965">
        <w:tab/>
      </w:r>
      <w:r w:rsidR="00DD4965">
        <w:tab/>
      </w:r>
      <w:r w:rsidR="00DD4965">
        <w:tab/>
      </w:r>
      <w:r w:rsidR="00DD4965">
        <w:tab/>
        <w:t>$70.20</w:t>
      </w:r>
    </w:p>
    <w:p w:rsidR="00440254" w:rsidRPr="00CB6EE9" w:rsidRDefault="00440254" w:rsidP="00440254">
      <w:pPr>
        <w:spacing w:line="240" w:lineRule="auto"/>
        <w:contextualSpacing/>
      </w:pPr>
      <w:r w:rsidRPr="00CB6EE9">
        <w:t xml:space="preserve">154776 </w:t>
      </w:r>
      <w:r w:rsidRPr="00CB6EE9">
        <w:tab/>
        <w:t>Antibiotics in Action Kit</w:t>
      </w:r>
      <w:r w:rsidR="00DD4965">
        <w:tab/>
      </w:r>
      <w:r w:rsidR="00DD4965">
        <w:tab/>
      </w:r>
      <w:r w:rsidR="00DD4965">
        <w:tab/>
      </w:r>
      <w:r w:rsidR="00DD4965">
        <w:tab/>
      </w:r>
      <w:r w:rsidR="00DD4965">
        <w:tab/>
      </w:r>
      <w:r w:rsidR="00DD4965">
        <w:tab/>
      </w:r>
      <w:r w:rsidR="00DD4965">
        <w:tab/>
        <w:t>$94.90</w:t>
      </w:r>
    </w:p>
    <w:p w:rsidR="00440254" w:rsidRPr="00CB6EE9" w:rsidRDefault="00440254" w:rsidP="00440254">
      <w:pPr>
        <w:spacing w:line="240" w:lineRule="auto"/>
        <w:contextualSpacing/>
      </w:pPr>
      <w:r w:rsidRPr="00CB6EE9">
        <w:t xml:space="preserve">154773 </w:t>
      </w:r>
      <w:r w:rsidRPr="00CB6EE9">
        <w:tab/>
        <w:t>Extremely Easy DNA Extraction Kit</w:t>
      </w:r>
      <w:r w:rsidR="00DD4965">
        <w:tab/>
      </w:r>
      <w:r w:rsidR="00DD4965">
        <w:tab/>
      </w:r>
      <w:r w:rsidR="00DD4965">
        <w:tab/>
      </w:r>
      <w:r w:rsidR="00DD4965">
        <w:tab/>
      </w:r>
      <w:r w:rsidR="00DD4965">
        <w:tab/>
      </w:r>
      <w:r w:rsidR="00DD4965">
        <w:tab/>
        <w:t>$81.70</w:t>
      </w:r>
    </w:p>
    <w:p w:rsidR="00440254" w:rsidRDefault="00440254" w:rsidP="00440254">
      <w:pPr>
        <w:spacing w:line="240" w:lineRule="auto"/>
        <w:contextualSpacing/>
      </w:pPr>
      <w:r w:rsidRPr="00CB6EE9">
        <w:t xml:space="preserve">154770 </w:t>
      </w:r>
      <w:r w:rsidRPr="00CB6EE9">
        <w:tab/>
        <w:t>Introduction to Life in an Extreme Environment Kit</w:t>
      </w:r>
      <w:r w:rsidR="00DD4965">
        <w:tab/>
      </w:r>
      <w:r w:rsidR="00DD4965">
        <w:tab/>
      </w:r>
      <w:r w:rsidR="00DD4965">
        <w:tab/>
      </w:r>
      <w:r w:rsidR="00DD4965">
        <w:tab/>
        <w:t>$48.00</w:t>
      </w:r>
    </w:p>
    <w:p w:rsidR="00372FD5" w:rsidRDefault="00222F44" w:rsidP="00440254">
      <w:pPr>
        <w:spacing w:line="240" w:lineRule="auto"/>
        <w:contextualSpacing/>
      </w:pPr>
      <w:r>
        <w:t>XXXX</w:t>
      </w:r>
      <w:r>
        <w:tab/>
      </w:r>
      <w:r w:rsidR="00372FD5">
        <w:tab/>
        <w:t>The Genotype:Ph</w:t>
      </w:r>
      <w:r w:rsidR="00572B14">
        <w:t>enotype Connection Kit</w:t>
      </w:r>
      <w:r w:rsidR="00572B14">
        <w:tab/>
      </w:r>
      <w:r w:rsidR="00572B14">
        <w:tab/>
      </w:r>
      <w:r w:rsidR="00572B14">
        <w:tab/>
        <w:t xml:space="preserve">         approx.</w:t>
      </w:r>
      <w:r w:rsidR="00372FD5">
        <w:t xml:space="preserve"> $</w:t>
      </w:r>
      <w:r>
        <w:t>195</w:t>
      </w:r>
      <w:r w:rsidR="00372FD5">
        <w:t>.00</w:t>
      </w:r>
    </w:p>
    <w:p w:rsidR="00DD4965" w:rsidRDefault="00DD4965" w:rsidP="00440254">
      <w:pPr>
        <w:spacing w:line="240" w:lineRule="auto"/>
        <w:contextualSpacing/>
      </w:pPr>
    </w:p>
    <w:p w:rsidR="0058334D" w:rsidRDefault="0058334D" w:rsidP="00F65A9C">
      <w:pPr>
        <w:spacing w:line="240" w:lineRule="auto"/>
        <w:ind w:left="360"/>
        <w:contextualSpacing/>
        <w:rPr>
          <w:b/>
          <w:u w:val="single"/>
        </w:rPr>
      </w:pPr>
    </w:p>
    <w:p w:rsidR="00DD4965" w:rsidRPr="00DD4965" w:rsidRDefault="00DD4965" w:rsidP="00F65A9C">
      <w:pPr>
        <w:spacing w:line="240" w:lineRule="auto"/>
        <w:ind w:left="360"/>
        <w:contextualSpacing/>
        <w:rPr>
          <w:b/>
          <w:u w:val="single"/>
        </w:rPr>
      </w:pPr>
      <w:r>
        <w:rPr>
          <w:b/>
          <w:u w:val="single"/>
        </w:rPr>
        <w:t>Kit Descriptions</w:t>
      </w:r>
    </w:p>
    <w:p w:rsidR="00DD4965" w:rsidRDefault="004B4F04" w:rsidP="00572B14">
      <w:pPr>
        <w:numPr>
          <w:ilvl w:val="0"/>
          <w:numId w:val="1"/>
        </w:numPr>
        <w:tabs>
          <w:tab w:val="clear" w:pos="720"/>
          <w:tab w:val="num" w:pos="1080"/>
        </w:tabs>
        <w:spacing w:before="100" w:beforeAutospacing="1" w:after="120" w:line="240" w:lineRule="auto"/>
        <w:ind w:left="1080"/>
        <w:rPr>
          <w:rFonts w:ascii="Arial" w:eastAsia="Times New Roman" w:hAnsi="Arial" w:cs="Arial"/>
          <w:color w:val="666666"/>
          <w:szCs w:val="24"/>
        </w:rPr>
      </w:pPr>
      <w:hyperlink r:id="rId16" w:history="1">
        <w:r w:rsidR="00DD4965" w:rsidRPr="0058334D">
          <w:rPr>
            <w:rFonts w:ascii="Arial" w:eastAsia="Times New Roman" w:hAnsi="Arial" w:cs="Arial"/>
            <w:color w:val="333333"/>
            <w:szCs w:val="24"/>
            <w:u w:val="single"/>
          </w:rPr>
          <w:t>Basic Microbiology Skills Part 1</w:t>
        </w:r>
      </w:hyperlink>
      <w:r w:rsidR="00DD4965" w:rsidRPr="0058334D">
        <w:rPr>
          <w:rFonts w:ascii="Arial" w:eastAsia="Times New Roman" w:hAnsi="Arial" w:cs="Arial"/>
          <w:color w:val="666666"/>
          <w:szCs w:val="24"/>
        </w:rPr>
        <w:br/>
        <w:t xml:space="preserve">Teach your students how to grow microbes on an agar plate using the safe, visually stimulating microbe, </w:t>
      </w:r>
      <w:r w:rsidR="00DD4965" w:rsidRPr="0058334D">
        <w:rPr>
          <w:rFonts w:ascii="Arial" w:eastAsia="Times New Roman" w:hAnsi="Arial" w:cs="Arial"/>
          <w:i/>
          <w:iCs/>
          <w:color w:val="666666"/>
          <w:szCs w:val="24"/>
        </w:rPr>
        <w:t>Halobacterium</w:t>
      </w:r>
      <w:r w:rsidR="00DD4965" w:rsidRPr="0058334D">
        <w:rPr>
          <w:rFonts w:ascii="Arial" w:eastAsia="Times New Roman" w:hAnsi="Arial" w:cs="Arial"/>
          <w:color w:val="666666"/>
          <w:szCs w:val="24"/>
        </w:rPr>
        <w:t xml:space="preserve"> sp. NRC-1. Students learn the sterile and plate-streaking techniques used in biotechnology and the food and medical industries.</w:t>
      </w:r>
    </w:p>
    <w:p w:rsidR="00DD4965" w:rsidRPr="0058334D" w:rsidRDefault="004B4F04" w:rsidP="00572B14">
      <w:pPr>
        <w:numPr>
          <w:ilvl w:val="0"/>
          <w:numId w:val="1"/>
        </w:numPr>
        <w:tabs>
          <w:tab w:val="clear" w:pos="720"/>
          <w:tab w:val="num" w:pos="1080"/>
        </w:tabs>
        <w:spacing w:before="100" w:beforeAutospacing="1" w:after="120" w:line="240" w:lineRule="auto"/>
        <w:ind w:left="1080"/>
        <w:rPr>
          <w:rFonts w:ascii="Arial" w:eastAsia="Times New Roman" w:hAnsi="Arial" w:cs="Arial"/>
          <w:color w:val="666666"/>
          <w:szCs w:val="24"/>
        </w:rPr>
      </w:pPr>
      <w:hyperlink r:id="rId17" w:history="1">
        <w:r w:rsidR="00DD4965" w:rsidRPr="0058334D">
          <w:rPr>
            <w:rFonts w:ascii="Arial" w:eastAsia="Times New Roman" w:hAnsi="Arial" w:cs="Arial"/>
            <w:color w:val="333333"/>
            <w:szCs w:val="24"/>
            <w:u w:val="single"/>
          </w:rPr>
          <w:t>Basic Microbiology Skills Part 2</w:t>
        </w:r>
      </w:hyperlink>
      <w:r w:rsidR="00DD4965" w:rsidRPr="0058334D">
        <w:rPr>
          <w:rFonts w:ascii="Arial" w:eastAsia="Times New Roman" w:hAnsi="Arial" w:cs="Arial"/>
          <w:color w:val="666666"/>
          <w:szCs w:val="24"/>
        </w:rPr>
        <w:br/>
        <w:t xml:space="preserve">This kit is a great way to introduce your students to this novel model microbe. </w:t>
      </w:r>
      <w:r w:rsidR="00DD4965" w:rsidRPr="0058334D">
        <w:rPr>
          <w:rFonts w:ascii="Arial" w:eastAsia="Times New Roman" w:hAnsi="Arial" w:cs="Arial"/>
          <w:i/>
          <w:iCs/>
          <w:color w:val="666666"/>
          <w:szCs w:val="24"/>
        </w:rPr>
        <w:t>Halobacterium</w:t>
      </w:r>
      <w:r w:rsidR="00DD4965" w:rsidRPr="0058334D">
        <w:rPr>
          <w:rFonts w:ascii="Arial" w:eastAsia="Times New Roman" w:hAnsi="Arial" w:cs="Arial"/>
          <w:color w:val="666666"/>
          <w:szCs w:val="24"/>
        </w:rPr>
        <w:t xml:space="preserve"> is an earthly model of organisms that could be found on Mars. </w:t>
      </w:r>
    </w:p>
    <w:p w:rsidR="00DD4965" w:rsidRPr="0058334D" w:rsidRDefault="004B4F04" w:rsidP="00572B14">
      <w:pPr>
        <w:numPr>
          <w:ilvl w:val="0"/>
          <w:numId w:val="1"/>
        </w:numPr>
        <w:tabs>
          <w:tab w:val="clear" w:pos="720"/>
          <w:tab w:val="num" w:pos="1080"/>
        </w:tabs>
        <w:spacing w:before="100" w:beforeAutospacing="1" w:after="120" w:line="240" w:lineRule="auto"/>
        <w:ind w:left="1080"/>
        <w:rPr>
          <w:rFonts w:ascii="Arial" w:eastAsia="Times New Roman" w:hAnsi="Arial" w:cs="Arial"/>
          <w:color w:val="666666"/>
          <w:szCs w:val="24"/>
        </w:rPr>
      </w:pPr>
      <w:hyperlink r:id="rId18" w:history="1">
        <w:r w:rsidR="00DD4965" w:rsidRPr="0058334D">
          <w:rPr>
            <w:rFonts w:ascii="Arial" w:eastAsia="Times New Roman" w:hAnsi="Arial" w:cs="Arial"/>
            <w:color w:val="333333"/>
            <w:szCs w:val="24"/>
            <w:u w:val="single"/>
          </w:rPr>
          <w:t>Antibiotics in Action</w:t>
        </w:r>
      </w:hyperlink>
      <w:r w:rsidR="00DD4965" w:rsidRPr="0058334D">
        <w:rPr>
          <w:rFonts w:ascii="Arial" w:eastAsia="Times New Roman" w:hAnsi="Arial" w:cs="Arial"/>
          <w:color w:val="666666"/>
          <w:szCs w:val="24"/>
        </w:rPr>
        <w:br/>
        <w:t xml:space="preserve">Introduce your students to antibiotics and a technique that tests microbes for antibiotic resistance. Students create a lawn of </w:t>
      </w:r>
      <w:r w:rsidR="00DD4965" w:rsidRPr="0058334D">
        <w:rPr>
          <w:rFonts w:ascii="Arial" w:eastAsia="Times New Roman" w:hAnsi="Arial" w:cs="Arial"/>
          <w:i/>
          <w:iCs/>
          <w:color w:val="666666"/>
          <w:szCs w:val="24"/>
        </w:rPr>
        <w:t>Halobacterium</w:t>
      </w:r>
      <w:r w:rsidR="00DD4965" w:rsidRPr="0058334D">
        <w:rPr>
          <w:rFonts w:ascii="Arial" w:eastAsia="Times New Roman" w:hAnsi="Arial" w:cs="Arial"/>
          <w:color w:val="666666"/>
          <w:szCs w:val="24"/>
        </w:rPr>
        <w:t xml:space="preserve"> sp. NRC-1 and determine which antibiotics the microbe is susceptible to by looking for a lack of microbial growth around antibiotic-impregnated disks.</w:t>
      </w:r>
    </w:p>
    <w:p w:rsidR="00DD4965" w:rsidRPr="0058334D" w:rsidRDefault="004B4F04" w:rsidP="00572B14">
      <w:pPr>
        <w:numPr>
          <w:ilvl w:val="0"/>
          <w:numId w:val="1"/>
        </w:numPr>
        <w:tabs>
          <w:tab w:val="clear" w:pos="720"/>
          <w:tab w:val="num" w:pos="1080"/>
        </w:tabs>
        <w:spacing w:before="100" w:beforeAutospacing="1" w:after="120" w:line="240" w:lineRule="auto"/>
        <w:ind w:left="1080"/>
        <w:rPr>
          <w:rFonts w:ascii="Arial" w:eastAsia="Times New Roman" w:hAnsi="Arial" w:cs="Arial"/>
          <w:color w:val="666666"/>
          <w:szCs w:val="24"/>
        </w:rPr>
      </w:pPr>
      <w:hyperlink r:id="rId19" w:history="1">
        <w:r w:rsidR="00DD4965" w:rsidRPr="0058334D">
          <w:rPr>
            <w:rFonts w:ascii="Arial" w:eastAsia="Times New Roman" w:hAnsi="Arial" w:cs="Arial"/>
            <w:color w:val="333333"/>
            <w:szCs w:val="24"/>
            <w:u w:val="single"/>
          </w:rPr>
          <w:t>Extremely Easy DNA Extraction Kit</w:t>
        </w:r>
      </w:hyperlink>
      <w:r w:rsidR="00DD4965" w:rsidRPr="0058334D">
        <w:rPr>
          <w:rFonts w:ascii="Arial" w:eastAsia="Times New Roman" w:hAnsi="Arial" w:cs="Arial"/>
          <w:color w:val="666666"/>
          <w:szCs w:val="24"/>
        </w:rPr>
        <w:br/>
        <w:t>This kit helps students visualize DNA and its properties and meets the National Science Content Standards in Life Science. Using kit materials, students extract and spool out DNA from living microbes using techniques similar to those in top research laboratories.</w:t>
      </w:r>
    </w:p>
    <w:p w:rsidR="00DD4965" w:rsidRDefault="004B4F04" w:rsidP="00572B14">
      <w:pPr>
        <w:numPr>
          <w:ilvl w:val="0"/>
          <w:numId w:val="1"/>
        </w:numPr>
        <w:tabs>
          <w:tab w:val="clear" w:pos="720"/>
          <w:tab w:val="num" w:pos="1080"/>
        </w:tabs>
        <w:spacing w:after="120" w:line="240" w:lineRule="auto"/>
        <w:ind w:left="1080"/>
        <w:rPr>
          <w:rFonts w:ascii="Arial" w:eastAsia="Times New Roman" w:hAnsi="Arial" w:cs="Arial"/>
          <w:color w:val="666666"/>
          <w:szCs w:val="24"/>
        </w:rPr>
      </w:pPr>
      <w:hyperlink r:id="rId20" w:history="1">
        <w:r w:rsidR="00DD4965" w:rsidRPr="0058334D">
          <w:rPr>
            <w:rFonts w:ascii="Arial" w:eastAsia="Times New Roman" w:hAnsi="Arial" w:cs="Arial"/>
            <w:color w:val="333333"/>
            <w:szCs w:val="24"/>
            <w:u w:val="single"/>
          </w:rPr>
          <w:t>Introduction to Life in an Extreme Environment</w:t>
        </w:r>
      </w:hyperlink>
      <w:r w:rsidR="00DD4965" w:rsidRPr="0058334D">
        <w:rPr>
          <w:rFonts w:ascii="Arial" w:eastAsia="Times New Roman" w:hAnsi="Arial" w:cs="Arial"/>
          <w:color w:val="666666"/>
          <w:szCs w:val="24"/>
        </w:rPr>
        <w:br/>
        <w:t xml:space="preserve">This inquiry-based introduction to the colorful life of the Archaea helps students learn about microbes and their natural habitat—in this case, the extremely salty areas of the world, such as the Great Salt Lake and Dead Sea. It can also be used to illustrate how organisms adapt to a changing environment. Students culture the extreme halophile (salt-loving) microbe, </w:t>
      </w:r>
      <w:r w:rsidR="00DD4965" w:rsidRPr="0058334D">
        <w:rPr>
          <w:rFonts w:ascii="Arial" w:eastAsia="Times New Roman" w:hAnsi="Arial" w:cs="Arial"/>
          <w:i/>
          <w:iCs/>
          <w:color w:val="666666"/>
          <w:szCs w:val="24"/>
        </w:rPr>
        <w:t>Halobacterium</w:t>
      </w:r>
      <w:r w:rsidR="00DD4965" w:rsidRPr="0058334D">
        <w:rPr>
          <w:rFonts w:ascii="Arial" w:eastAsia="Times New Roman" w:hAnsi="Arial" w:cs="Arial"/>
          <w:color w:val="666666"/>
          <w:szCs w:val="24"/>
        </w:rPr>
        <w:t xml:space="preserve"> sp. NRC-1, from a safe grain of salt.</w:t>
      </w:r>
    </w:p>
    <w:p w:rsidR="00372FD5" w:rsidRPr="00572B14" w:rsidRDefault="00372FD5" w:rsidP="00572B14">
      <w:pPr>
        <w:numPr>
          <w:ilvl w:val="0"/>
          <w:numId w:val="1"/>
        </w:numPr>
        <w:tabs>
          <w:tab w:val="clear" w:pos="720"/>
          <w:tab w:val="num" w:pos="1080"/>
        </w:tabs>
        <w:spacing w:after="0" w:line="240" w:lineRule="auto"/>
        <w:ind w:left="1080"/>
        <w:rPr>
          <w:rFonts w:ascii="Arial" w:eastAsia="Times New Roman" w:hAnsi="Arial" w:cs="Arial"/>
          <w:szCs w:val="24"/>
        </w:rPr>
      </w:pPr>
      <w:r w:rsidRPr="00572B14">
        <w:rPr>
          <w:rFonts w:ascii="Arial" w:eastAsia="Times New Roman" w:hAnsi="Arial" w:cs="Arial"/>
          <w:szCs w:val="24"/>
          <w:u w:val="single"/>
        </w:rPr>
        <w:t xml:space="preserve">The Genotype:Phenotype Connection </w:t>
      </w:r>
      <w:r w:rsidRPr="00572B14">
        <w:rPr>
          <w:rFonts w:ascii="Arial" w:eastAsia="Times New Roman" w:hAnsi="Arial" w:cs="Arial"/>
          <w:sz w:val="22"/>
          <w:szCs w:val="24"/>
          <w:u w:val="single"/>
        </w:rPr>
        <w:t>(Basic Bioinformatics and Molecular Biology Skills)</w:t>
      </w:r>
      <w:r w:rsidR="00572B14" w:rsidRPr="00572B14">
        <w:rPr>
          <w:rFonts w:ascii="Arial" w:eastAsia="Times New Roman" w:hAnsi="Arial" w:cs="Arial"/>
          <w:sz w:val="22"/>
          <w:szCs w:val="24"/>
          <w:u w:val="single"/>
        </w:rPr>
        <w:t xml:space="preserve"> </w:t>
      </w:r>
      <w:r w:rsidR="00572B14">
        <w:rPr>
          <w:rFonts w:ascii="Arial" w:eastAsia="Times New Roman" w:hAnsi="Arial" w:cs="Arial"/>
          <w:szCs w:val="24"/>
          <w:u w:val="single"/>
        </w:rPr>
        <w:t>Kit</w:t>
      </w:r>
    </w:p>
    <w:p w:rsidR="00372FD5" w:rsidRPr="00372FD5" w:rsidRDefault="00572B14" w:rsidP="00572B14">
      <w:pPr>
        <w:spacing w:after="0" w:line="240" w:lineRule="auto"/>
        <w:ind w:left="1080"/>
        <w:rPr>
          <w:rFonts w:ascii="Arial" w:eastAsia="Times New Roman" w:hAnsi="Arial" w:cs="Arial"/>
          <w:color w:val="666666"/>
          <w:szCs w:val="24"/>
        </w:rPr>
      </w:pPr>
      <w:r>
        <w:rPr>
          <w:rFonts w:ascii="Arial" w:eastAsia="Times New Roman" w:hAnsi="Arial" w:cs="Arial"/>
          <w:color w:val="666666"/>
          <w:szCs w:val="24"/>
        </w:rPr>
        <w:t xml:space="preserve">Students choose a phenotypically colony to experiment with.  They will explore </w:t>
      </w:r>
      <w:r w:rsidR="00D5496B">
        <w:rPr>
          <w:rFonts w:ascii="Arial" w:eastAsia="Times New Roman" w:hAnsi="Arial" w:cs="Arial"/>
          <w:color w:val="666666"/>
          <w:szCs w:val="24"/>
        </w:rPr>
        <w:t>colony</w:t>
      </w:r>
      <w:r>
        <w:rPr>
          <w:rFonts w:ascii="Arial" w:eastAsia="Times New Roman" w:hAnsi="Arial" w:cs="Arial"/>
          <w:color w:val="666666"/>
          <w:szCs w:val="24"/>
        </w:rPr>
        <w:t xml:space="preserve"> </w:t>
      </w:r>
      <w:r w:rsidR="00D5496B">
        <w:rPr>
          <w:rFonts w:ascii="Arial" w:eastAsia="Times New Roman" w:hAnsi="Arial" w:cs="Arial"/>
          <w:color w:val="666666"/>
          <w:szCs w:val="24"/>
        </w:rPr>
        <w:t>morphology</w:t>
      </w:r>
      <w:r>
        <w:rPr>
          <w:rFonts w:ascii="Arial" w:eastAsia="Times New Roman" w:hAnsi="Arial" w:cs="Arial"/>
          <w:color w:val="666666"/>
          <w:szCs w:val="24"/>
        </w:rPr>
        <w:t xml:space="preserve">, DNA extraction (cell lysis), PCR and gel electrophoresis.  The final gel image of their selected colony will allow a </w:t>
      </w:r>
      <w:r w:rsidR="00D5496B">
        <w:rPr>
          <w:rFonts w:ascii="Arial" w:eastAsia="Times New Roman" w:hAnsi="Arial" w:cs="Arial"/>
          <w:color w:val="666666"/>
          <w:szCs w:val="24"/>
        </w:rPr>
        <w:t>comparison</w:t>
      </w:r>
      <w:r>
        <w:rPr>
          <w:rFonts w:ascii="Arial" w:eastAsia="Times New Roman" w:hAnsi="Arial" w:cs="Arial"/>
          <w:color w:val="666666"/>
          <w:szCs w:val="24"/>
        </w:rPr>
        <w:t xml:space="preserve"> between genotype to phenotype because of the potential Insertion Sequence that is present in many of the mutant (red) colonies.</w:t>
      </w:r>
    </w:p>
    <w:p w:rsidR="00EF190D" w:rsidRDefault="00EF190D" w:rsidP="00572B14">
      <w:pPr>
        <w:spacing w:after="0"/>
      </w:pPr>
      <w:r>
        <w:br w:type="page"/>
      </w:r>
    </w:p>
    <w:p w:rsidR="00EF190D" w:rsidRDefault="00EF190D" w:rsidP="00EF190D">
      <w:pPr>
        <w:spacing w:after="0" w:line="240" w:lineRule="auto"/>
        <w:rPr>
          <w:b/>
        </w:rPr>
      </w:pPr>
    </w:p>
    <w:p w:rsidR="00EF190D" w:rsidRDefault="00EF190D" w:rsidP="00EF190D">
      <w:pPr>
        <w:spacing w:after="0" w:line="240" w:lineRule="auto"/>
        <w:rPr>
          <w:b/>
        </w:rPr>
      </w:pPr>
    </w:p>
    <w:p w:rsidR="00EF190D" w:rsidRPr="0048711F" w:rsidRDefault="00EF190D" w:rsidP="0048711F">
      <w:pPr>
        <w:spacing w:after="0" w:line="240" w:lineRule="auto"/>
        <w:jc w:val="center"/>
        <w:rPr>
          <w:b/>
          <w:sz w:val="44"/>
        </w:rPr>
      </w:pPr>
      <w:r w:rsidRPr="0048711F">
        <w:rPr>
          <w:b/>
          <w:sz w:val="44"/>
        </w:rPr>
        <w:t>A la carte</w:t>
      </w:r>
      <w:r w:rsidR="004433FA" w:rsidRPr="0048711F">
        <w:rPr>
          <w:b/>
          <w:sz w:val="44"/>
        </w:rPr>
        <w:t xml:space="preserve"> items </w:t>
      </w:r>
      <w:r w:rsidR="0048711F">
        <w:rPr>
          <w:b/>
          <w:sz w:val="44"/>
        </w:rPr>
        <w:t>available for order</w:t>
      </w:r>
    </w:p>
    <w:p w:rsidR="00EF190D" w:rsidRDefault="00EF190D" w:rsidP="00EF190D">
      <w:pPr>
        <w:spacing w:after="0" w:line="240" w:lineRule="auto"/>
      </w:pPr>
    </w:p>
    <w:p w:rsidR="004433FA" w:rsidRDefault="004433FA" w:rsidP="00EF190D">
      <w:pPr>
        <w:spacing w:after="0" w:line="240" w:lineRule="auto"/>
      </w:pPr>
    </w:p>
    <w:p w:rsidR="00EF190D" w:rsidRPr="00DD4965" w:rsidRDefault="00EF190D" w:rsidP="00EF190D">
      <w:pPr>
        <w:spacing w:after="0" w:line="240" w:lineRule="auto"/>
        <w:rPr>
          <w:b/>
          <w:u w:val="single"/>
        </w:rPr>
      </w:pPr>
      <w:r w:rsidRPr="00DD4965">
        <w:rPr>
          <w:b/>
          <w:u w:val="single"/>
        </w:rPr>
        <w:t>Item #</w:t>
      </w:r>
      <w:r w:rsidRPr="00DD4965">
        <w:rPr>
          <w:b/>
          <w:u w:val="single"/>
        </w:rPr>
        <w:tab/>
      </w:r>
      <w:r w:rsidRPr="00DD4965">
        <w:rPr>
          <w:b/>
          <w:u w:val="single"/>
        </w:rPr>
        <w:tab/>
        <w:t>Name</w:t>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t xml:space="preserve">        Cost (as of 4/11)</w:t>
      </w:r>
    </w:p>
    <w:p w:rsidR="00EF190D" w:rsidRDefault="00EF190D" w:rsidP="00EF190D">
      <w:pPr>
        <w:spacing w:after="0" w:line="240" w:lineRule="auto"/>
        <w:contextualSpacing/>
      </w:pPr>
      <w:r>
        <w:t>775950</w:t>
      </w:r>
      <w:r>
        <w:tab/>
        <w:t>Halobacterium Agar, 135 mL prepared media bottle</w:t>
      </w:r>
      <w:r>
        <w:tab/>
        <w:t>(~7 plates)</w:t>
      </w:r>
      <w:r>
        <w:tab/>
      </w:r>
      <w:r>
        <w:tab/>
        <w:t>$6.70</w:t>
      </w:r>
    </w:p>
    <w:p w:rsidR="00EF190D" w:rsidRDefault="00EF190D" w:rsidP="00EF190D">
      <w:pPr>
        <w:spacing w:line="240" w:lineRule="auto"/>
        <w:contextualSpacing/>
      </w:pPr>
      <w:r w:rsidRPr="00CB6EE9">
        <w:t xml:space="preserve">821449 </w:t>
      </w:r>
      <w:r w:rsidRPr="00CB6EE9">
        <w:tab/>
        <w:t>Halobacterium Broth, 5 mL tubes, Pack of 10</w:t>
      </w:r>
      <w:r>
        <w:tab/>
      </w:r>
      <w:r>
        <w:tab/>
      </w:r>
      <w:r>
        <w:tab/>
      </w:r>
      <w:r>
        <w:tab/>
        <w:t>$17.00</w:t>
      </w:r>
    </w:p>
    <w:p w:rsidR="00EF190D" w:rsidRPr="00CB6EE9" w:rsidRDefault="00EF190D" w:rsidP="00EF190D">
      <w:pPr>
        <w:spacing w:line="240" w:lineRule="auto"/>
        <w:contextualSpacing/>
      </w:pPr>
      <w:r w:rsidRPr="00CB6EE9">
        <w:t xml:space="preserve">154777 </w:t>
      </w:r>
      <w:r w:rsidRPr="00CB6EE9">
        <w:tab/>
        <w:t>Culture Packet of Brine Salt Inclusions</w:t>
      </w:r>
      <w:r>
        <w:tab/>
      </w:r>
      <w:r>
        <w:tab/>
      </w:r>
      <w:r>
        <w:tab/>
      </w:r>
      <w:r>
        <w:tab/>
      </w:r>
      <w:r>
        <w:tab/>
        <w:t>$12.60</w:t>
      </w:r>
    </w:p>
    <w:p w:rsidR="00EF190D" w:rsidRPr="00CB6EE9" w:rsidRDefault="00EF190D" w:rsidP="00EF190D">
      <w:pPr>
        <w:spacing w:line="240" w:lineRule="auto"/>
        <w:contextualSpacing/>
      </w:pPr>
      <w:r w:rsidRPr="00CB6EE9">
        <w:t xml:space="preserve">154800 </w:t>
      </w:r>
      <w:r w:rsidRPr="00CB6EE9">
        <w:tab/>
      </w:r>
      <w:r>
        <w:t xml:space="preserve">Culture </w:t>
      </w:r>
      <w:r w:rsidRPr="00CB6EE9">
        <w:t>Halobacterium sp.</w:t>
      </w:r>
      <w:r>
        <w:t xml:space="preserve"> NRC-1</w:t>
      </w:r>
      <w:r w:rsidRPr="00CB6EE9">
        <w:t>, Tube</w:t>
      </w:r>
      <w:r>
        <w:tab/>
      </w:r>
      <w:r>
        <w:tab/>
      </w:r>
      <w:r>
        <w:tab/>
      </w:r>
      <w:r>
        <w:tab/>
      </w:r>
      <w:r>
        <w:tab/>
        <w:t>$9.75</w:t>
      </w:r>
    </w:p>
    <w:p w:rsidR="00EF190D" w:rsidRDefault="00EF190D" w:rsidP="00EF190D">
      <w:pPr>
        <w:spacing w:line="240" w:lineRule="auto"/>
        <w:contextualSpacing/>
      </w:pPr>
      <w:r w:rsidRPr="00CB6EE9">
        <w:t xml:space="preserve">154801 </w:t>
      </w:r>
      <w:r w:rsidRPr="00CB6EE9">
        <w:tab/>
      </w:r>
      <w:r>
        <w:t xml:space="preserve">Culture </w:t>
      </w:r>
      <w:r w:rsidRPr="00CB6EE9">
        <w:t>Halobacterium sp</w:t>
      </w:r>
      <w:r>
        <w:t>. NRC-1</w:t>
      </w:r>
      <w:r w:rsidRPr="00CB6EE9">
        <w:t>., Plate</w:t>
      </w:r>
      <w:r>
        <w:tab/>
      </w:r>
      <w:r>
        <w:tab/>
      </w:r>
      <w:r>
        <w:tab/>
      </w:r>
      <w:r>
        <w:tab/>
      </w:r>
      <w:r>
        <w:tab/>
        <w:t>$11.60</w:t>
      </w:r>
    </w:p>
    <w:p w:rsidR="00EF190D" w:rsidRDefault="00EF190D" w:rsidP="00EF190D">
      <w:pPr>
        <w:spacing w:line="240" w:lineRule="auto"/>
        <w:contextualSpacing/>
      </w:pPr>
    </w:p>
    <w:p w:rsidR="00DD4965" w:rsidRDefault="00DD4965" w:rsidP="00440254">
      <w:pPr>
        <w:spacing w:line="240" w:lineRule="auto"/>
        <w:contextualSpacing/>
      </w:pPr>
    </w:p>
    <w:p w:rsidR="00EF190D" w:rsidRDefault="00EF190D" w:rsidP="00440254">
      <w:pPr>
        <w:spacing w:line="240" w:lineRule="auto"/>
        <w:contextualSpacing/>
      </w:pPr>
    </w:p>
    <w:p w:rsidR="0058334D" w:rsidRDefault="0058334D" w:rsidP="00440254">
      <w:pPr>
        <w:spacing w:line="240" w:lineRule="auto"/>
        <w:contextualSpacing/>
      </w:pPr>
    </w:p>
    <w:p w:rsidR="0058334D" w:rsidRDefault="0058334D" w:rsidP="00440254">
      <w:pPr>
        <w:spacing w:line="240" w:lineRule="auto"/>
        <w:contextualSpacing/>
      </w:pPr>
    </w:p>
    <w:p w:rsidR="00EF190D" w:rsidRDefault="00EF190D" w:rsidP="00440254">
      <w:pPr>
        <w:spacing w:line="240" w:lineRule="auto"/>
        <w:contextualSpacing/>
      </w:pPr>
    </w:p>
    <w:p w:rsidR="004433FA" w:rsidRDefault="004433FA" w:rsidP="00440254">
      <w:pPr>
        <w:spacing w:line="240" w:lineRule="auto"/>
        <w:contextualSpacing/>
      </w:pPr>
    </w:p>
    <w:p w:rsidR="004433FA" w:rsidRDefault="004433FA" w:rsidP="00440254">
      <w:pPr>
        <w:spacing w:line="240" w:lineRule="auto"/>
        <w:contextualSpacing/>
      </w:pPr>
    </w:p>
    <w:p w:rsidR="00F65A9C" w:rsidRPr="004433FA" w:rsidRDefault="004433FA" w:rsidP="004433FA">
      <w:pPr>
        <w:spacing w:line="240" w:lineRule="auto"/>
        <w:contextualSpacing/>
        <w:rPr>
          <w:b/>
          <w:sz w:val="36"/>
        </w:rPr>
      </w:pPr>
      <w:r w:rsidRPr="004433FA">
        <w:rPr>
          <w:b/>
          <w:sz w:val="36"/>
        </w:rPr>
        <w:t>Make the BSYC media yourself</w:t>
      </w:r>
    </w:p>
    <w:p w:rsidR="00EF190D" w:rsidRPr="004433FA" w:rsidRDefault="00F65A9C" w:rsidP="00F65A9C">
      <w:pPr>
        <w:spacing w:after="0" w:line="240" w:lineRule="auto"/>
      </w:pPr>
      <w:r>
        <w:t>P</w:t>
      </w:r>
      <w:r w:rsidR="00EF190D">
        <w:t>riced from Sigma-Aldrich</w:t>
      </w:r>
      <w:r w:rsidR="0058334D">
        <w:t xml:space="preserve">, </w:t>
      </w:r>
      <w:hyperlink r:id="rId21" w:history="1">
        <w:r w:rsidR="0058334D" w:rsidRPr="00C04FFE">
          <w:rPr>
            <w:rStyle w:val="Hyperlink"/>
          </w:rPr>
          <w:t>http://www.sigmaaldrich.com</w:t>
        </w:r>
      </w:hyperlink>
    </w:p>
    <w:p w:rsidR="0058334D" w:rsidRDefault="0058334D" w:rsidP="00F65A9C">
      <w:pPr>
        <w:spacing w:after="0" w:line="240" w:lineRule="auto"/>
      </w:pPr>
    </w:p>
    <w:p w:rsidR="00EF190D" w:rsidRDefault="00EF190D" w:rsidP="00F65A9C">
      <w:pPr>
        <w:spacing w:after="0" w:line="240" w:lineRule="auto"/>
      </w:pPr>
    </w:p>
    <w:p w:rsidR="00EF190D" w:rsidRPr="0058334D" w:rsidRDefault="00EF190D" w:rsidP="0058334D">
      <w:pPr>
        <w:spacing w:after="0" w:line="240" w:lineRule="auto"/>
        <w:jc w:val="center"/>
        <w:rPr>
          <w:b/>
        </w:rPr>
      </w:pPr>
      <w:r w:rsidRPr="0058334D">
        <w:rPr>
          <w:b/>
        </w:rPr>
        <w:t>Verify that these items/numbers are the correct chemical!!!  Do not just order from my list</w:t>
      </w:r>
      <w:r w:rsidR="0058334D" w:rsidRPr="0058334D">
        <w:rPr>
          <w:b/>
        </w:rPr>
        <w:t xml:space="preserve"> in case I made a mistake!!!</w:t>
      </w:r>
    </w:p>
    <w:p w:rsidR="0058334D" w:rsidRDefault="0058334D" w:rsidP="00F65A9C">
      <w:pPr>
        <w:spacing w:after="0" w:line="240" w:lineRule="auto"/>
      </w:pPr>
    </w:p>
    <w:p w:rsidR="00EF190D" w:rsidRDefault="00EF190D" w:rsidP="00EF190D">
      <w:pPr>
        <w:spacing w:after="0" w:line="240" w:lineRule="auto"/>
        <w:jc w:val="center"/>
      </w:pPr>
      <w:r>
        <w:t>Check your chemical supply closet – you probably already have a lo</w:t>
      </w:r>
      <w:r w:rsidR="0058334D">
        <w:t>t of these!</w:t>
      </w:r>
    </w:p>
    <w:p w:rsidR="00F65A9C" w:rsidRDefault="00F65A9C" w:rsidP="00F65A9C">
      <w:pPr>
        <w:spacing w:after="0" w:line="240" w:lineRule="auto"/>
      </w:pPr>
    </w:p>
    <w:p w:rsidR="00EF190D" w:rsidRPr="00DD4965" w:rsidRDefault="00EF190D" w:rsidP="0058334D">
      <w:pPr>
        <w:spacing w:after="0" w:line="240" w:lineRule="auto"/>
        <w:ind w:left="720"/>
        <w:rPr>
          <w:b/>
          <w:u w:val="single"/>
        </w:rPr>
      </w:pPr>
      <w:r w:rsidRPr="00DD4965">
        <w:rPr>
          <w:b/>
          <w:u w:val="single"/>
        </w:rPr>
        <w:t>Item #</w:t>
      </w:r>
      <w:r w:rsidRPr="00DD4965">
        <w:rPr>
          <w:b/>
          <w:u w:val="single"/>
        </w:rPr>
        <w:tab/>
      </w:r>
      <w:r w:rsidRPr="00DD4965">
        <w:rPr>
          <w:b/>
          <w:u w:val="single"/>
        </w:rPr>
        <w:tab/>
        <w:t>Name</w:t>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r>
      <w:r w:rsidRPr="00DD4965">
        <w:rPr>
          <w:b/>
          <w:u w:val="single"/>
        </w:rPr>
        <w:tab/>
        <w:t xml:space="preserve">        Cost (as of 4/11)</w:t>
      </w:r>
    </w:p>
    <w:p w:rsidR="00F65A9C" w:rsidRDefault="00EF190D" w:rsidP="0058334D">
      <w:pPr>
        <w:spacing w:after="0" w:line="240" w:lineRule="auto"/>
        <w:ind w:left="720"/>
      </w:pPr>
      <w:r>
        <w:rPr>
          <w:rFonts w:ascii="Arial" w:hAnsi="Arial" w:cs="Arial"/>
          <w:sz w:val="18"/>
          <w:szCs w:val="18"/>
        </w:rPr>
        <w:t>S7653-1KG</w:t>
      </w:r>
      <w:r>
        <w:rPr>
          <w:rFonts w:ascii="Arial" w:hAnsi="Arial" w:cs="Arial"/>
          <w:sz w:val="18"/>
          <w:szCs w:val="18"/>
        </w:rPr>
        <w:tab/>
      </w:r>
      <w:r w:rsidR="00F65A9C">
        <w:t xml:space="preserve"> sodium chloride (NaCl)</w:t>
      </w:r>
      <w:r>
        <w:tab/>
      </w:r>
      <w:r>
        <w:tab/>
      </w:r>
      <w:r>
        <w:tab/>
      </w:r>
      <w:r>
        <w:tab/>
      </w:r>
      <w:r>
        <w:tab/>
      </w:r>
      <w:r>
        <w:tab/>
        <w:t>$60.10</w:t>
      </w:r>
    </w:p>
    <w:p w:rsidR="00F65A9C" w:rsidRDefault="00EF190D" w:rsidP="0058334D">
      <w:pPr>
        <w:spacing w:after="0" w:line="240" w:lineRule="auto"/>
        <w:ind w:left="720"/>
      </w:pPr>
      <w:r>
        <w:rPr>
          <w:rFonts w:ascii="Arial" w:hAnsi="Arial" w:cs="Arial"/>
          <w:sz w:val="18"/>
          <w:szCs w:val="18"/>
        </w:rPr>
        <w:t>63138-250G</w:t>
      </w:r>
      <w:r>
        <w:rPr>
          <w:rFonts w:ascii="Arial" w:hAnsi="Arial" w:cs="Arial"/>
          <w:sz w:val="18"/>
          <w:szCs w:val="18"/>
        </w:rPr>
        <w:tab/>
      </w:r>
      <w:r w:rsidR="00F65A9C">
        <w:t xml:space="preserve"> magnesium sulfate (MgSO</w:t>
      </w:r>
      <w:r w:rsidR="00F65A9C" w:rsidRPr="00E65749">
        <w:rPr>
          <w:vertAlign w:val="subscript"/>
        </w:rPr>
        <w:t>4</w:t>
      </w:r>
      <w:r w:rsidR="00F65A9C">
        <w:t xml:space="preserve"> * 7 H</w:t>
      </w:r>
      <w:r w:rsidR="00F65A9C" w:rsidRPr="00E65749">
        <w:rPr>
          <w:vertAlign w:val="subscript"/>
        </w:rPr>
        <w:t>2</w:t>
      </w:r>
      <w:r w:rsidR="00F65A9C">
        <w:t>O)</w:t>
      </w:r>
      <w:r>
        <w:tab/>
      </w:r>
      <w:r>
        <w:tab/>
      </w:r>
      <w:r>
        <w:tab/>
      </w:r>
      <w:r>
        <w:tab/>
        <w:t>$56.80</w:t>
      </w:r>
    </w:p>
    <w:p w:rsidR="00F65A9C" w:rsidRDefault="00EF190D" w:rsidP="0058334D">
      <w:pPr>
        <w:spacing w:after="0" w:line="240" w:lineRule="auto"/>
        <w:ind w:left="720"/>
      </w:pPr>
      <w:r>
        <w:rPr>
          <w:rFonts w:ascii="Arial" w:hAnsi="Arial" w:cs="Arial"/>
          <w:sz w:val="18"/>
          <w:szCs w:val="18"/>
        </w:rPr>
        <w:t>S1804-500G</w:t>
      </w:r>
      <w:r w:rsidR="00F65A9C">
        <w:tab/>
        <w:t>(Tri) sodium citrate (Na</w:t>
      </w:r>
      <w:r w:rsidR="00F65A9C" w:rsidRPr="00E65749">
        <w:rPr>
          <w:vertAlign w:val="subscript"/>
        </w:rPr>
        <w:t>3</w:t>
      </w:r>
      <w:r w:rsidR="00F65A9C">
        <w:t>C</w:t>
      </w:r>
      <w:r w:rsidR="00F65A9C" w:rsidRPr="00E65749">
        <w:rPr>
          <w:vertAlign w:val="subscript"/>
        </w:rPr>
        <w:t>6</w:t>
      </w:r>
      <w:r w:rsidR="00F65A9C">
        <w:t>H</w:t>
      </w:r>
      <w:r w:rsidR="00F65A9C" w:rsidRPr="00E65749">
        <w:rPr>
          <w:vertAlign w:val="subscript"/>
        </w:rPr>
        <w:t>5</w:t>
      </w:r>
      <w:r w:rsidR="00F65A9C">
        <w:t>O</w:t>
      </w:r>
      <w:r w:rsidR="00F65A9C" w:rsidRPr="00E65749">
        <w:rPr>
          <w:vertAlign w:val="subscript"/>
        </w:rPr>
        <w:t>7</w:t>
      </w:r>
      <w:r w:rsidR="00F65A9C">
        <w:t>)</w:t>
      </w:r>
      <w:r>
        <w:tab/>
      </w:r>
      <w:r>
        <w:tab/>
      </w:r>
      <w:r>
        <w:tab/>
      </w:r>
      <w:r>
        <w:tab/>
      </w:r>
      <w:r>
        <w:tab/>
        <w:t>$69.20</w:t>
      </w:r>
    </w:p>
    <w:p w:rsidR="00F65A9C" w:rsidRDefault="00EF190D" w:rsidP="0058334D">
      <w:pPr>
        <w:spacing w:after="0" w:line="240" w:lineRule="auto"/>
        <w:ind w:left="720"/>
      </w:pPr>
      <w:r>
        <w:rPr>
          <w:rFonts w:ascii="Arial" w:hAnsi="Arial" w:cs="Arial"/>
          <w:sz w:val="18"/>
          <w:szCs w:val="18"/>
        </w:rPr>
        <w:t>P9541-500G</w:t>
      </w:r>
      <w:r>
        <w:rPr>
          <w:rFonts w:ascii="Arial" w:hAnsi="Arial" w:cs="Arial"/>
          <w:sz w:val="18"/>
          <w:szCs w:val="18"/>
        </w:rPr>
        <w:tab/>
      </w:r>
      <w:r w:rsidR="00F65A9C">
        <w:t xml:space="preserve"> potassium chloride (KCl)</w:t>
      </w:r>
      <w:r>
        <w:tab/>
      </w:r>
      <w:r>
        <w:tab/>
      </w:r>
      <w:r>
        <w:tab/>
      </w:r>
      <w:r>
        <w:tab/>
      </w:r>
      <w:r>
        <w:tab/>
      </w:r>
      <w:r>
        <w:tab/>
        <w:t>$31.90</w:t>
      </w:r>
    </w:p>
    <w:p w:rsidR="00F65A9C" w:rsidRDefault="00EF190D" w:rsidP="0058334D">
      <w:pPr>
        <w:spacing w:after="0" w:line="240" w:lineRule="auto"/>
        <w:ind w:left="720"/>
      </w:pPr>
      <w:r>
        <w:rPr>
          <w:rFonts w:ascii="Arial" w:hAnsi="Arial" w:cs="Arial"/>
          <w:sz w:val="18"/>
          <w:szCs w:val="18"/>
        </w:rPr>
        <w:t>Y1625-250G</w:t>
      </w:r>
      <w:r>
        <w:rPr>
          <w:rFonts w:ascii="Arial" w:hAnsi="Arial" w:cs="Arial"/>
          <w:sz w:val="18"/>
          <w:szCs w:val="18"/>
        </w:rPr>
        <w:tab/>
      </w:r>
      <w:r w:rsidR="00F65A9C">
        <w:t>yeast extract</w:t>
      </w:r>
      <w:r>
        <w:tab/>
      </w:r>
      <w:r>
        <w:tab/>
      </w:r>
      <w:r>
        <w:tab/>
      </w:r>
      <w:r>
        <w:tab/>
      </w:r>
      <w:r>
        <w:tab/>
      </w:r>
      <w:r>
        <w:tab/>
      </w:r>
      <w:r>
        <w:tab/>
      </w:r>
      <w:r>
        <w:tab/>
        <w:t>$81.40</w:t>
      </w:r>
    </w:p>
    <w:p w:rsidR="00F65A9C" w:rsidRDefault="00EF190D" w:rsidP="0058334D">
      <w:pPr>
        <w:spacing w:after="0" w:line="240" w:lineRule="auto"/>
        <w:ind w:left="720"/>
      </w:pPr>
      <w:r>
        <w:rPr>
          <w:rFonts w:ascii="Arial" w:hAnsi="Arial" w:cs="Arial"/>
          <w:sz w:val="18"/>
          <w:szCs w:val="18"/>
        </w:rPr>
        <w:t>22090-100G</w:t>
      </w:r>
      <w:r>
        <w:rPr>
          <w:rFonts w:ascii="Arial" w:hAnsi="Arial" w:cs="Arial"/>
          <w:sz w:val="18"/>
          <w:szCs w:val="18"/>
        </w:rPr>
        <w:tab/>
      </w:r>
      <w:r w:rsidR="00F65A9C">
        <w:t>casamino acids</w:t>
      </w:r>
      <w:r>
        <w:tab/>
      </w:r>
      <w:r>
        <w:tab/>
      </w:r>
      <w:r>
        <w:tab/>
      </w:r>
      <w:r>
        <w:tab/>
      </w:r>
      <w:r>
        <w:tab/>
      </w:r>
      <w:r>
        <w:tab/>
      </w:r>
      <w:r>
        <w:tab/>
        <w:t>$14.80</w:t>
      </w:r>
    </w:p>
    <w:p w:rsidR="00F65A9C" w:rsidRDefault="0058334D" w:rsidP="0058334D">
      <w:pPr>
        <w:spacing w:after="0" w:line="240" w:lineRule="auto"/>
        <w:ind w:left="720"/>
      </w:pPr>
      <w:r>
        <w:rPr>
          <w:rFonts w:ascii="Arial" w:hAnsi="Arial" w:cs="Arial"/>
          <w:sz w:val="18"/>
          <w:szCs w:val="18"/>
        </w:rPr>
        <w:t>S8045-500G</w:t>
      </w:r>
      <w:r>
        <w:rPr>
          <w:rFonts w:ascii="Arial" w:hAnsi="Arial" w:cs="Arial"/>
          <w:sz w:val="18"/>
          <w:szCs w:val="18"/>
        </w:rPr>
        <w:tab/>
      </w:r>
      <w:r w:rsidR="00F65A9C">
        <w:t xml:space="preserve">sodium hydroxide (NaOH) </w:t>
      </w:r>
      <w:r>
        <w:t>pellets; make 5 M solution</w:t>
      </w:r>
      <w:r>
        <w:tab/>
      </w:r>
      <w:r>
        <w:tab/>
        <w:t>$70.10</w:t>
      </w:r>
    </w:p>
    <w:p w:rsidR="00F65A9C" w:rsidRDefault="0058334D" w:rsidP="0058334D">
      <w:pPr>
        <w:spacing w:after="0" w:line="240" w:lineRule="auto"/>
        <w:ind w:left="720"/>
      </w:pPr>
      <w:r>
        <w:rPr>
          <w:rFonts w:ascii="Arial" w:hAnsi="Arial" w:cs="Arial"/>
          <w:sz w:val="18"/>
          <w:szCs w:val="18"/>
        </w:rPr>
        <w:t>H1758-100ML</w:t>
      </w:r>
      <w:r w:rsidR="00F65A9C">
        <w:tab/>
        <w:t>Concentrated HCl for adjusting pH</w:t>
      </w:r>
      <w:r>
        <w:tab/>
      </w:r>
      <w:r>
        <w:tab/>
      </w:r>
      <w:r>
        <w:tab/>
      </w:r>
      <w:r>
        <w:tab/>
      </w:r>
      <w:r>
        <w:tab/>
        <w:t>$46.50</w:t>
      </w:r>
    </w:p>
    <w:p w:rsidR="00440254" w:rsidRPr="00CB6EE9" w:rsidRDefault="00440254" w:rsidP="0058334D">
      <w:pPr>
        <w:spacing w:line="240" w:lineRule="auto"/>
        <w:ind w:left="720"/>
      </w:pPr>
    </w:p>
    <w:sectPr w:rsidR="00440254" w:rsidRPr="00CB6EE9" w:rsidSect="00B8556C">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34A" w:rsidRDefault="00E9534A" w:rsidP="00B8556C">
      <w:pPr>
        <w:spacing w:after="0" w:line="240" w:lineRule="auto"/>
      </w:pPr>
      <w:r>
        <w:separator/>
      </w:r>
    </w:p>
  </w:endnote>
  <w:endnote w:type="continuationSeparator" w:id="0">
    <w:p w:rsidR="00E9534A" w:rsidRDefault="00E9534A" w:rsidP="00B85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42"/>
      <w:gridCol w:w="9874"/>
    </w:tblGrid>
    <w:tr w:rsidR="00F65A51">
      <w:tc>
        <w:tcPr>
          <w:tcW w:w="918" w:type="dxa"/>
        </w:tcPr>
        <w:p w:rsidR="00F65A51" w:rsidRPr="00F65A51" w:rsidRDefault="004B4F04">
          <w:pPr>
            <w:pStyle w:val="Footer"/>
            <w:jc w:val="right"/>
            <w:rPr>
              <w:b/>
              <w:bCs/>
              <w:color w:val="4F81BD" w:themeColor="accent1"/>
              <w:sz w:val="32"/>
              <w:szCs w:val="32"/>
            </w:rPr>
          </w:pPr>
          <w:r w:rsidRPr="004B4F04">
            <w:rPr>
              <w:sz w:val="22"/>
            </w:rPr>
            <w:fldChar w:fldCharType="begin"/>
          </w:r>
          <w:r w:rsidR="00F65A51" w:rsidRPr="00F65A51">
            <w:instrText xml:space="preserve"> PAGE   \* MERGEFORMAT </w:instrText>
          </w:r>
          <w:r w:rsidRPr="004B4F04">
            <w:rPr>
              <w:sz w:val="22"/>
            </w:rPr>
            <w:fldChar w:fldCharType="separate"/>
          </w:r>
          <w:r w:rsidR="00705F0B" w:rsidRPr="00705F0B">
            <w:rPr>
              <w:b/>
              <w:bCs/>
              <w:noProof/>
              <w:color w:val="4F81BD" w:themeColor="accent1"/>
              <w:sz w:val="32"/>
              <w:szCs w:val="32"/>
            </w:rPr>
            <w:t>2</w:t>
          </w:r>
          <w:r w:rsidRPr="00F65A51">
            <w:rPr>
              <w:b/>
              <w:bCs/>
              <w:noProof/>
              <w:color w:val="4F81BD" w:themeColor="accent1"/>
              <w:sz w:val="32"/>
              <w:szCs w:val="32"/>
            </w:rPr>
            <w:fldChar w:fldCharType="end"/>
          </w:r>
        </w:p>
      </w:tc>
      <w:tc>
        <w:tcPr>
          <w:tcW w:w="7938" w:type="dxa"/>
        </w:tcPr>
        <w:p w:rsidR="00F65A51" w:rsidRDefault="00F65A51">
          <w:pPr>
            <w:pStyle w:val="Footer"/>
          </w:pPr>
        </w:p>
      </w:tc>
    </w:tr>
  </w:tbl>
  <w:p w:rsidR="00B8556C" w:rsidRPr="002B42BC" w:rsidRDefault="00B8556C" w:rsidP="002B4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34A" w:rsidRDefault="00E9534A" w:rsidP="00B8556C">
      <w:pPr>
        <w:spacing w:after="0" w:line="240" w:lineRule="auto"/>
      </w:pPr>
      <w:r>
        <w:separator/>
      </w:r>
    </w:p>
  </w:footnote>
  <w:footnote w:type="continuationSeparator" w:id="0">
    <w:p w:rsidR="00E9534A" w:rsidRDefault="00E9534A" w:rsidP="00B85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B27"/>
    <w:multiLevelType w:val="multilevel"/>
    <w:tmpl w:val="DC206FD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4135B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DFF3455"/>
    <w:multiLevelType w:val="hybridMultilevel"/>
    <w:tmpl w:val="B1D24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E3589"/>
    <w:multiLevelType w:val="hybridMultilevel"/>
    <w:tmpl w:val="7E52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60D48"/>
    <w:multiLevelType w:val="hybridMultilevel"/>
    <w:tmpl w:val="BA0CDB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75ED7"/>
    <w:multiLevelType w:val="multilevel"/>
    <w:tmpl w:val="2A9ABCE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D80539A"/>
    <w:multiLevelType w:val="multilevel"/>
    <w:tmpl w:val="750239F2"/>
    <w:lvl w:ilvl="0">
      <w:start w:val="1"/>
      <w:numFmt w:val="bullet"/>
      <w:lvlText w:val=""/>
      <w:lvlJc w:val="left"/>
      <w:pPr>
        <w:ind w:left="360" w:hanging="360"/>
      </w:pPr>
      <w:rPr>
        <w:rFonts w:ascii="Wingdings" w:hAnsi="Wingdings" w:hint="default"/>
      </w:rPr>
    </w:lvl>
    <w:lvl w:ilvl="1">
      <w:start w:val="3"/>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A033393"/>
    <w:multiLevelType w:val="hybridMultilevel"/>
    <w:tmpl w:val="75B4E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5222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D8E16E6"/>
    <w:multiLevelType w:val="multilevel"/>
    <w:tmpl w:val="A36C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A5250"/>
    <w:multiLevelType w:val="hybridMultilevel"/>
    <w:tmpl w:val="0BD0773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1">
    <w:nsid w:val="581D1503"/>
    <w:multiLevelType w:val="hybridMultilevel"/>
    <w:tmpl w:val="6EDEC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FB3F29"/>
    <w:multiLevelType w:val="hybridMultilevel"/>
    <w:tmpl w:val="93FA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F36C6"/>
    <w:multiLevelType w:val="hybridMultilevel"/>
    <w:tmpl w:val="000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F2A1E"/>
    <w:multiLevelType w:val="hybridMultilevel"/>
    <w:tmpl w:val="13E8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96604D"/>
    <w:multiLevelType w:val="hybridMultilevel"/>
    <w:tmpl w:val="5D18E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B87828"/>
    <w:multiLevelType w:val="hybridMultilevel"/>
    <w:tmpl w:val="D2D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A02FC"/>
    <w:multiLevelType w:val="multilevel"/>
    <w:tmpl w:val="43546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9F7476"/>
    <w:multiLevelType w:val="hybridMultilevel"/>
    <w:tmpl w:val="3B76B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5A33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5DA7C7D"/>
    <w:multiLevelType w:val="hybridMultilevel"/>
    <w:tmpl w:val="4B82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655542"/>
    <w:multiLevelType w:val="hybridMultilevel"/>
    <w:tmpl w:val="0AD61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0"/>
  </w:num>
  <w:num w:numId="3">
    <w:abstractNumId w:val="7"/>
  </w:num>
  <w:num w:numId="4">
    <w:abstractNumId w:val="13"/>
  </w:num>
  <w:num w:numId="5">
    <w:abstractNumId w:val="14"/>
  </w:num>
  <w:num w:numId="6">
    <w:abstractNumId w:val="18"/>
  </w:num>
  <w:num w:numId="7">
    <w:abstractNumId w:val="15"/>
  </w:num>
  <w:num w:numId="8">
    <w:abstractNumId w:val="16"/>
  </w:num>
  <w:num w:numId="9">
    <w:abstractNumId w:val="17"/>
  </w:num>
  <w:num w:numId="10">
    <w:abstractNumId w:val="0"/>
  </w:num>
  <w:num w:numId="11">
    <w:abstractNumId w:val="1"/>
  </w:num>
  <w:num w:numId="12">
    <w:abstractNumId w:val="8"/>
  </w:num>
  <w:num w:numId="13">
    <w:abstractNumId w:val="2"/>
  </w:num>
  <w:num w:numId="14">
    <w:abstractNumId w:val="11"/>
  </w:num>
  <w:num w:numId="15">
    <w:abstractNumId w:val="19"/>
  </w:num>
  <w:num w:numId="16">
    <w:abstractNumId w:val="12"/>
  </w:num>
  <w:num w:numId="17">
    <w:abstractNumId w:val="21"/>
  </w:num>
  <w:num w:numId="18">
    <w:abstractNumId w:val="20"/>
  </w:num>
  <w:num w:numId="19">
    <w:abstractNumId w:val="3"/>
  </w:num>
  <w:num w:numId="20">
    <w:abstractNumId w:val="4"/>
  </w:num>
  <w:num w:numId="21">
    <w:abstractNumId w:val="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D9309A"/>
    <w:rsid w:val="000061D9"/>
    <w:rsid w:val="00021885"/>
    <w:rsid w:val="000634D5"/>
    <w:rsid w:val="0009080C"/>
    <w:rsid w:val="00137E43"/>
    <w:rsid w:val="001D048D"/>
    <w:rsid w:val="001D44FD"/>
    <w:rsid w:val="001D49E5"/>
    <w:rsid w:val="002206FE"/>
    <w:rsid w:val="00222F44"/>
    <w:rsid w:val="00270009"/>
    <w:rsid w:val="00275972"/>
    <w:rsid w:val="002B42BC"/>
    <w:rsid w:val="002C0E0F"/>
    <w:rsid w:val="002D1D28"/>
    <w:rsid w:val="00330D39"/>
    <w:rsid w:val="00372FD5"/>
    <w:rsid w:val="0037414F"/>
    <w:rsid w:val="00393EBD"/>
    <w:rsid w:val="00394C9D"/>
    <w:rsid w:val="003D04D7"/>
    <w:rsid w:val="003E5EEA"/>
    <w:rsid w:val="003F2257"/>
    <w:rsid w:val="00440254"/>
    <w:rsid w:val="004433FA"/>
    <w:rsid w:val="00452987"/>
    <w:rsid w:val="004811E5"/>
    <w:rsid w:val="00485140"/>
    <w:rsid w:val="0048711F"/>
    <w:rsid w:val="004A22E2"/>
    <w:rsid w:val="004A4740"/>
    <w:rsid w:val="004B4F04"/>
    <w:rsid w:val="004B4F62"/>
    <w:rsid w:val="004D271E"/>
    <w:rsid w:val="0051353B"/>
    <w:rsid w:val="005359FE"/>
    <w:rsid w:val="005659B2"/>
    <w:rsid w:val="00572B14"/>
    <w:rsid w:val="0058334D"/>
    <w:rsid w:val="00584764"/>
    <w:rsid w:val="00585EC9"/>
    <w:rsid w:val="005E2266"/>
    <w:rsid w:val="0065328F"/>
    <w:rsid w:val="0067798E"/>
    <w:rsid w:val="00685165"/>
    <w:rsid w:val="006A3C7F"/>
    <w:rsid w:val="006D1B39"/>
    <w:rsid w:val="00704582"/>
    <w:rsid w:val="00705F0B"/>
    <w:rsid w:val="007062B5"/>
    <w:rsid w:val="007432CE"/>
    <w:rsid w:val="0075404C"/>
    <w:rsid w:val="007A0420"/>
    <w:rsid w:val="008019A6"/>
    <w:rsid w:val="008A762F"/>
    <w:rsid w:val="00983D2B"/>
    <w:rsid w:val="00996FCF"/>
    <w:rsid w:val="009C7785"/>
    <w:rsid w:val="00A34DB2"/>
    <w:rsid w:val="00A50127"/>
    <w:rsid w:val="00A735C7"/>
    <w:rsid w:val="00B50FFE"/>
    <w:rsid w:val="00B7063D"/>
    <w:rsid w:val="00B82372"/>
    <w:rsid w:val="00B8556C"/>
    <w:rsid w:val="00B9259B"/>
    <w:rsid w:val="00B9304C"/>
    <w:rsid w:val="00C078FD"/>
    <w:rsid w:val="00C74945"/>
    <w:rsid w:val="00C8013D"/>
    <w:rsid w:val="00C81192"/>
    <w:rsid w:val="00CB7576"/>
    <w:rsid w:val="00CD2CE3"/>
    <w:rsid w:val="00CF6928"/>
    <w:rsid w:val="00D10FE1"/>
    <w:rsid w:val="00D32E8C"/>
    <w:rsid w:val="00D5496B"/>
    <w:rsid w:val="00D9309A"/>
    <w:rsid w:val="00DD2305"/>
    <w:rsid w:val="00DD4965"/>
    <w:rsid w:val="00E2558E"/>
    <w:rsid w:val="00E61ADC"/>
    <w:rsid w:val="00E71317"/>
    <w:rsid w:val="00E9534A"/>
    <w:rsid w:val="00EA2696"/>
    <w:rsid w:val="00ED051A"/>
    <w:rsid w:val="00EF190D"/>
    <w:rsid w:val="00F126C0"/>
    <w:rsid w:val="00F25EE7"/>
    <w:rsid w:val="00F65A51"/>
    <w:rsid w:val="00F65A9C"/>
    <w:rsid w:val="00F77807"/>
    <w:rsid w:val="00F82393"/>
    <w:rsid w:val="00F84C21"/>
    <w:rsid w:val="00FE4A27"/>
    <w:rsid w:val="00FF4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D9"/>
  </w:style>
  <w:style w:type="paragraph" w:styleId="Heading1">
    <w:name w:val="heading 1"/>
    <w:basedOn w:val="Normal"/>
    <w:next w:val="Normal"/>
    <w:link w:val="Heading1Char"/>
    <w:uiPriority w:val="9"/>
    <w:qFormat/>
    <w:rsid w:val="00B93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61D9"/>
    <w:pPr>
      <w:spacing w:after="0" w:line="240" w:lineRule="auto"/>
    </w:pPr>
    <w:rPr>
      <w:rFonts w:eastAsiaTheme="minorEastAsia"/>
    </w:rPr>
  </w:style>
  <w:style w:type="character" w:customStyle="1" w:styleId="NoSpacingChar">
    <w:name w:val="No Spacing Char"/>
    <w:basedOn w:val="DefaultParagraphFont"/>
    <w:link w:val="NoSpacing"/>
    <w:uiPriority w:val="1"/>
    <w:rsid w:val="000061D9"/>
    <w:rPr>
      <w:rFonts w:eastAsiaTheme="minorEastAsia"/>
    </w:rPr>
  </w:style>
  <w:style w:type="character" w:styleId="Hyperlink">
    <w:name w:val="Hyperlink"/>
    <w:basedOn w:val="DefaultParagraphFont"/>
    <w:uiPriority w:val="99"/>
    <w:unhideWhenUsed/>
    <w:rsid w:val="00D9309A"/>
    <w:rPr>
      <w:color w:val="0000FF" w:themeColor="hyperlink"/>
      <w:u w:val="single"/>
    </w:rPr>
  </w:style>
  <w:style w:type="character" w:styleId="Emphasis">
    <w:name w:val="Emphasis"/>
    <w:basedOn w:val="DefaultParagraphFont"/>
    <w:uiPriority w:val="20"/>
    <w:qFormat/>
    <w:rsid w:val="00DD4965"/>
    <w:rPr>
      <w:i/>
      <w:iCs/>
    </w:rPr>
  </w:style>
  <w:style w:type="paragraph" w:styleId="ListParagraph">
    <w:name w:val="List Paragraph"/>
    <w:basedOn w:val="Normal"/>
    <w:uiPriority w:val="34"/>
    <w:qFormat/>
    <w:rsid w:val="00DD2305"/>
    <w:pPr>
      <w:ind w:left="720"/>
      <w:contextualSpacing/>
    </w:pPr>
  </w:style>
  <w:style w:type="paragraph" w:styleId="BalloonText">
    <w:name w:val="Balloon Text"/>
    <w:basedOn w:val="Normal"/>
    <w:link w:val="BalloonTextChar"/>
    <w:uiPriority w:val="99"/>
    <w:semiHidden/>
    <w:unhideWhenUsed/>
    <w:rsid w:val="00E71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17"/>
    <w:rPr>
      <w:rFonts w:ascii="Tahoma" w:hAnsi="Tahoma" w:cs="Tahoma"/>
      <w:sz w:val="16"/>
      <w:szCs w:val="16"/>
    </w:rPr>
  </w:style>
  <w:style w:type="paragraph" w:styleId="NormalWeb">
    <w:name w:val="Normal (Web)"/>
    <w:uiPriority w:val="99"/>
    <w:semiHidden/>
    <w:unhideWhenUsed/>
    <w:rsid w:val="0067798E"/>
    <w:pPr>
      <w:spacing w:after="0" w:line="240" w:lineRule="auto"/>
    </w:pPr>
    <w:rPr>
      <w:rFonts w:eastAsia="Times New Roman" w:cs="Times New Roman"/>
      <w:szCs w:val="24"/>
    </w:rPr>
  </w:style>
  <w:style w:type="paragraph" w:styleId="Header">
    <w:name w:val="header"/>
    <w:basedOn w:val="Normal"/>
    <w:link w:val="HeaderChar"/>
    <w:uiPriority w:val="99"/>
    <w:unhideWhenUsed/>
    <w:rsid w:val="00B8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56C"/>
  </w:style>
  <w:style w:type="paragraph" w:styleId="Footer">
    <w:name w:val="footer"/>
    <w:basedOn w:val="Normal"/>
    <w:link w:val="FooterChar"/>
    <w:uiPriority w:val="99"/>
    <w:unhideWhenUsed/>
    <w:rsid w:val="00B8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6C"/>
  </w:style>
  <w:style w:type="character" w:customStyle="1" w:styleId="Heading1Char">
    <w:name w:val="Heading 1 Char"/>
    <w:basedOn w:val="DefaultParagraphFont"/>
    <w:link w:val="Heading1"/>
    <w:uiPriority w:val="9"/>
    <w:rsid w:val="00B930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9304C"/>
    <w:pPr>
      <w:spacing w:line="276" w:lineRule="auto"/>
      <w:outlineLvl w:val="9"/>
    </w:pPr>
    <w:rPr>
      <w:lang w:eastAsia="ja-JP"/>
    </w:rPr>
  </w:style>
  <w:style w:type="paragraph" w:styleId="TOC2">
    <w:name w:val="toc 2"/>
    <w:basedOn w:val="Normal"/>
    <w:next w:val="Normal"/>
    <w:autoRedefine/>
    <w:uiPriority w:val="39"/>
    <w:unhideWhenUsed/>
    <w:qFormat/>
    <w:rsid w:val="00B9304C"/>
    <w:pPr>
      <w:spacing w:after="100" w:line="276" w:lineRule="auto"/>
      <w:ind w:left="220"/>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B9304C"/>
    <w:pPr>
      <w:spacing w:after="100" w:line="276" w:lineRule="auto"/>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B9304C"/>
    <w:pPr>
      <w:spacing w:after="100" w:line="276" w:lineRule="auto"/>
      <w:ind w:left="440"/>
    </w:pPr>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67822">
      <w:bodyDiv w:val="1"/>
      <w:marLeft w:val="0"/>
      <w:marRight w:val="0"/>
      <w:marTop w:val="0"/>
      <w:marBottom w:val="0"/>
      <w:divBdr>
        <w:top w:val="none" w:sz="0" w:space="0" w:color="auto"/>
        <w:left w:val="none" w:sz="0" w:space="0" w:color="auto"/>
        <w:bottom w:val="none" w:sz="0" w:space="0" w:color="auto"/>
        <w:right w:val="none" w:sz="0" w:space="0" w:color="auto"/>
      </w:divBdr>
    </w:div>
    <w:div w:id="64301046">
      <w:bodyDiv w:val="1"/>
      <w:marLeft w:val="0"/>
      <w:marRight w:val="0"/>
      <w:marTop w:val="0"/>
      <w:marBottom w:val="0"/>
      <w:divBdr>
        <w:top w:val="none" w:sz="0" w:space="0" w:color="auto"/>
        <w:left w:val="none" w:sz="0" w:space="0" w:color="auto"/>
        <w:bottom w:val="none" w:sz="0" w:space="0" w:color="auto"/>
        <w:right w:val="none" w:sz="0" w:space="0" w:color="auto"/>
      </w:divBdr>
    </w:div>
    <w:div w:id="1617251006">
      <w:bodyDiv w:val="1"/>
      <w:marLeft w:val="0"/>
      <w:marRight w:val="0"/>
      <w:marTop w:val="0"/>
      <w:marBottom w:val="0"/>
      <w:divBdr>
        <w:top w:val="none" w:sz="0" w:space="0" w:color="auto"/>
        <w:left w:val="none" w:sz="0" w:space="0" w:color="auto"/>
        <w:bottom w:val="none" w:sz="0" w:space="0" w:color="auto"/>
        <w:right w:val="none" w:sz="0" w:space="0" w:color="auto"/>
      </w:divBdr>
    </w:div>
    <w:div w:id="17346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tuel.us" TargetMode="External"/><Relationship Id="rId13" Type="http://schemas.openxmlformats.org/officeDocument/2006/relationships/hyperlink" Target="http://halo4.umbi.umd.edu/~haloed/" TargetMode="External"/><Relationship Id="rId18" Type="http://schemas.openxmlformats.org/officeDocument/2006/relationships/hyperlink" Target="http://www.carolina.com/product/antibiotics+in+action,+per+kit+.do?keyword=antibiotics+in+action&amp;sortby=bestMatches" TargetMode="External"/><Relationship Id="rId3" Type="http://schemas.openxmlformats.org/officeDocument/2006/relationships/styles" Target="styles.xml"/><Relationship Id="rId21" Type="http://schemas.openxmlformats.org/officeDocument/2006/relationships/hyperlink" Target="http://www.sigmaaldrich.com" TargetMode="External"/><Relationship Id="rId7" Type="http://schemas.openxmlformats.org/officeDocument/2006/relationships/endnotes" Target="endnotes.xml"/><Relationship Id="rId12" Type="http://schemas.openxmlformats.org/officeDocument/2006/relationships/hyperlink" Target="http://halo4.umbi.umd.edu/~haloed/" TargetMode="External"/><Relationship Id="rId17" Type="http://schemas.openxmlformats.org/officeDocument/2006/relationships/hyperlink" Target="http://www.carolina.com/product/basic+microbiology+skills+kit+part+2.do?keyword=halobacterium&amp;sortby=bestMatche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arolina.com/product/basic+microbiology+skills+kit,+part+1.do?keyword=halobacterium&amp;sortby=bestMatches" TargetMode="External"/><Relationship Id="rId20" Type="http://schemas.openxmlformats.org/officeDocument/2006/relationships/hyperlink" Target="http://www.carolina.com/product/introduction+to+life+in+an+extreme+environment+kit.do?keyword=halobacterium&amp;sortby=bestMatch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lo4.umbi.umd.edu/~halo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ochem.mpg.de/en/eg/oesterhelt/web_page_list/Org_Hasal/index.html" TargetMode="External"/><Relationship Id="rId23" Type="http://schemas.openxmlformats.org/officeDocument/2006/relationships/glossaryDocument" Target="glossary/document.xml"/><Relationship Id="rId10" Type="http://schemas.openxmlformats.org/officeDocument/2006/relationships/hyperlink" Target="http://halo4.umbi.umd.edu/" TargetMode="External"/><Relationship Id="rId19" Type="http://schemas.openxmlformats.org/officeDocument/2006/relationships/hyperlink" Target="http://www.carolina.com/product/extremely+easy+dna+extraction+kit.do?keyword=halobacterium&amp;sortby=bestMatch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alo4.umbi.umd.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3339D9"/>
    <w:rsid w:val="003339D9"/>
    <w:rsid w:val="003F4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638658DE4E453097D8CD5153680EC8">
    <w:name w:val="02638658DE4E453097D8CD5153680EC8"/>
    <w:rsid w:val="003339D9"/>
  </w:style>
  <w:style w:type="paragraph" w:customStyle="1" w:styleId="E27EE843D80E4792946AEADFC0D36883">
    <w:name w:val="E27EE843D80E4792946AEADFC0D36883"/>
    <w:rsid w:val="003339D9"/>
  </w:style>
  <w:style w:type="paragraph" w:customStyle="1" w:styleId="5C3684DC3F2B4FDEA7511406389A8104">
    <w:name w:val="5C3684DC3F2B4FDEA7511406389A8104"/>
    <w:rsid w:val="003339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26A0-363F-4D07-9BD7-30D158DE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3</cp:revision>
  <cp:lastPrinted>2011-04-13T21:39:00Z</cp:lastPrinted>
  <dcterms:created xsi:type="dcterms:W3CDTF">2012-09-22T02:36:00Z</dcterms:created>
  <dcterms:modified xsi:type="dcterms:W3CDTF">2012-09-22T02:37:00Z</dcterms:modified>
</cp:coreProperties>
</file>